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72" w:type="dxa"/>
        <w:tblCellMar>
          <w:left w:w="70" w:type="dxa"/>
          <w:right w:w="70" w:type="dxa"/>
        </w:tblCellMar>
        <w:tblLook w:val="04A0" w:firstRow="1" w:lastRow="0" w:firstColumn="1" w:lastColumn="0" w:noHBand="0" w:noVBand="1"/>
      </w:tblPr>
      <w:tblGrid>
        <w:gridCol w:w="452"/>
        <w:gridCol w:w="452"/>
        <w:gridCol w:w="1365"/>
        <w:gridCol w:w="425"/>
        <w:gridCol w:w="4843"/>
        <w:gridCol w:w="545"/>
        <w:gridCol w:w="990"/>
      </w:tblGrid>
      <w:tr w:rsidR="000F147C" w:rsidRPr="000F147C" w:rsidTr="000F147C">
        <w:trPr>
          <w:trHeight w:val="499"/>
        </w:trPr>
        <w:tc>
          <w:tcPr>
            <w:tcW w:w="2269" w:type="dxa"/>
            <w:gridSpan w:val="3"/>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b/>
                <w:bCs/>
                <w:sz w:val="28"/>
                <w:szCs w:val="28"/>
                <w:lang w:eastAsia="cs-CZ"/>
              </w:rPr>
            </w:pPr>
            <w:r>
              <w:rPr>
                <w:rFonts w:ascii="Arial CE" w:eastAsia="Times New Roman" w:hAnsi="Arial CE" w:cs="Arial CE"/>
                <w:b/>
                <w:bCs/>
                <w:sz w:val="28"/>
                <w:szCs w:val="28"/>
                <w:lang w:eastAsia="cs-CZ"/>
              </w:rPr>
              <w:t>Specifikace dodávek</w:t>
            </w:r>
          </w:p>
        </w:tc>
        <w:tc>
          <w:tcPr>
            <w:tcW w:w="5268" w:type="dxa"/>
            <w:gridSpan w:val="2"/>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b/>
                <w:bCs/>
                <w:sz w:val="28"/>
                <w:szCs w:val="28"/>
                <w:lang w:eastAsia="cs-CZ"/>
              </w:rPr>
            </w:pP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139"/>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5268" w:type="dxa"/>
            <w:gridSpan w:val="2"/>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240"/>
        </w:trPr>
        <w:tc>
          <w:tcPr>
            <w:tcW w:w="904" w:type="dxa"/>
            <w:gridSpan w:val="2"/>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20"/>
                <w:szCs w:val="20"/>
                <w:lang w:eastAsia="cs-CZ"/>
              </w:rPr>
            </w:pPr>
            <w:r>
              <w:rPr>
                <w:rFonts w:ascii="Arial CE" w:eastAsia="Times New Roman" w:hAnsi="Arial CE" w:cs="Arial CE"/>
                <w:color w:val="969696"/>
                <w:sz w:val="20"/>
                <w:szCs w:val="20"/>
                <w:lang w:eastAsia="cs-CZ"/>
              </w:rPr>
              <w:t>Akce</w:t>
            </w:r>
            <w:r w:rsidRPr="000F147C">
              <w:rPr>
                <w:rFonts w:ascii="Arial CE" w:eastAsia="Times New Roman" w:hAnsi="Arial CE" w:cs="Arial CE"/>
                <w:color w:val="969696"/>
                <w:sz w:val="20"/>
                <w:szCs w:val="20"/>
                <w:lang w:eastAsia="cs-CZ"/>
              </w:rPr>
              <w:t>:</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20"/>
                <w:szCs w:val="20"/>
                <w:lang w:eastAsia="cs-CZ"/>
              </w:rPr>
            </w:pPr>
          </w:p>
        </w:tc>
        <w:tc>
          <w:tcPr>
            <w:tcW w:w="5268" w:type="dxa"/>
            <w:gridSpan w:val="2"/>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8168" w:type="dxa"/>
            <w:gridSpan w:val="5"/>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color w:val="969696"/>
                <w:sz w:val="20"/>
                <w:szCs w:val="20"/>
                <w:lang w:eastAsia="cs-CZ"/>
              </w:rPr>
            </w:pPr>
            <w:r w:rsidRPr="000F147C">
              <w:rPr>
                <w:rFonts w:ascii="Arial CE" w:eastAsia="Times New Roman" w:hAnsi="Arial CE" w:cs="Arial CE"/>
                <w:color w:val="969696"/>
                <w:sz w:val="20"/>
                <w:szCs w:val="20"/>
                <w:lang w:eastAsia="cs-CZ"/>
              </w:rPr>
              <w:t>Modernizace učebny</w:t>
            </w:r>
            <w:r>
              <w:rPr>
                <w:rFonts w:ascii="Arial CE" w:eastAsia="Times New Roman" w:hAnsi="Arial CE" w:cs="Arial CE"/>
                <w:color w:val="969696"/>
                <w:sz w:val="20"/>
                <w:szCs w:val="20"/>
                <w:lang w:eastAsia="cs-CZ"/>
              </w:rPr>
              <w:t xml:space="preserve"> fyziky a chemie</w:t>
            </w:r>
            <w:r w:rsidRPr="000F147C">
              <w:rPr>
                <w:rFonts w:ascii="Arial CE" w:eastAsia="Times New Roman" w:hAnsi="Arial CE" w:cs="Arial CE"/>
                <w:color w:val="969696"/>
                <w:sz w:val="20"/>
                <w:szCs w:val="20"/>
                <w:lang w:eastAsia="cs-CZ"/>
              </w:rPr>
              <w:t xml:space="preserve"> - pomůcky</w:t>
            </w:r>
          </w:p>
        </w:tc>
      </w:tr>
      <w:tr w:rsidR="000F147C" w:rsidRPr="000F147C" w:rsidTr="000F147C">
        <w:trPr>
          <w:trHeight w:val="240"/>
        </w:trPr>
        <w:tc>
          <w:tcPr>
            <w:tcW w:w="904" w:type="dxa"/>
            <w:gridSpan w:val="2"/>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20"/>
                <w:szCs w:val="20"/>
                <w:lang w:eastAsia="cs-CZ"/>
              </w:rPr>
            </w:pPr>
            <w:r w:rsidRPr="000F147C">
              <w:rPr>
                <w:rFonts w:ascii="Arial CE" w:eastAsia="Times New Roman" w:hAnsi="Arial CE" w:cs="Arial CE"/>
                <w:color w:val="969696"/>
                <w:sz w:val="20"/>
                <w:szCs w:val="20"/>
                <w:lang w:eastAsia="cs-CZ"/>
              </w:rPr>
              <w:t>Objekt:</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20"/>
                <w:szCs w:val="20"/>
                <w:lang w:eastAsia="cs-CZ"/>
              </w:rPr>
            </w:pPr>
          </w:p>
        </w:tc>
        <w:tc>
          <w:tcPr>
            <w:tcW w:w="5268" w:type="dxa"/>
            <w:gridSpan w:val="2"/>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8168" w:type="dxa"/>
            <w:gridSpan w:val="5"/>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b/>
                <w:bCs/>
                <w:lang w:eastAsia="cs-CZ"/>
              </w:rPr>
            </w:pPr>
            <w:r w:rsidRPr="000F147C">
              <w:rPr>
                <w:rFonts w:ascii="Arial CE" w:eastAsia="Times New Roman" w:hAnsi="Arial CE" w:cs="Arial CE"/>
                <w:b/>
                <w:bCs/>
                <w:lang w:eastAsia="cs-CZ"/>
              </w:rPr>
              <w:t>Učební pomůcky</w:t>
            </w:r>
          </w:p>
        </w:tc>
      </w:tr>
      <w:tr w:rsidR="000F147C" w:rsidRPr="000F147C" w:rsidTr="000F147C">
        <w:trPr>
          <w:trHeight w:val="139"/>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b/>
                <w:bCs/>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5268" w:type="dxa"/>
            <w:gridSpan w:val="2"/>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240"/>
        </w:trPr>
        <w:tc>
          <w:tcPr>
            <w:tcW w:w="904" w:type="dxa"/>
            <w:gridSpan w:val="2"/>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20"/>
                <w:szCs w:val="20"/>
                <w:lang w:eastAsia="cs-CZ"/>
              </w:rPr>
            </w:pPr>
            <w:r w:rsidRPr="000F147C">
              <w:rPr>
                <w:rFonts w:ascii="Arial CE" w:eastAsia="Times New Roman" w:hAnsi="Arial CE" w:cs="Arial CE"/>
                <w:color w:val="969696"/>
                <w:sz w:val="20"/>
                <w:szCs w:val="20"/>
                <w:lang w:eastAsia="cs-CZ"/>
              </w:rPr>
              <w:t>Místo:</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20"/>
                <w:szCs w:val="20"/>
                <w:lang w:eastAsia="cs-CZ"/>
              </w:rPr>
            </w:pPr>
            <w:r>
              <w:rPr>
                <w:rFonts w:ascii="Arial CE" w:eastAsia="Times New Roman" w:hAnsi="Arial CE" w:cs="Arial CE"/>
                <w:color w:val="969696"/>
                <w:sz w:val="20"/>
                <w:szCs w:val="20"/>
                <w:lang w:eastAsia="cs-CZ"/>
              </w:rPr>
              <w:t>Lanškroun</w:t>
            </w:r>
          </w:p>
        </w:tc>
        <w:tc>
          <w:tcPr>
            <w:tcW w:w="5268" w:type="dxa"/>
            <w:gridSpan w:val="2"/>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sz w:val="20"/>
                <w:szCs w:val="20"/>
                <w:lang w:eastAsia="cs-CZ"/>
              </w:rPr>
            </w:pPr>
            <w:r w:rsidRPr="000F147C">
              <w:rPr>
                <w:rFonts w:ascii="Arial CE" w:eastAsia="Times New Roman" w:hAnsi="Arial CE" w:cs="Arial CE"/>
                <w:sz w:val="20"/>
                <w:szCs w:val="20"/>
                <w:lang w:eastAsia="cs-CZ"/>
              </w:rPr>
              <w:t xml:space="preserve">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sz w:val="20"/>
                <w:szCs w:val="20"/>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139"/>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5268" w:type="dxa"/>
            <w:gridSpan w:val="2"/>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04"/>
        </w:trPr>
        <w:tc>
          <w:tcPr>
            <w:tcW w:w="2694" w:type="dxa"/>
            <w:gridSpan w:val="4"/>
            <w:tcBorders>
              <w:top w:val="nil"/>
              <w:left w:val="nil"/>
              <w:bottom w:val="nil"/>
              <w:right w:val="nil"/>
            </w:tcBorders>
            <w:shd w:val="clear" w:color="auto" w:fill="auto"/>
            <w:noWrap/>
            <w:vAlign w:val="center"/>
            <w:hideMark/>
          </w:tcPr>
          <w:p w:rsidR="000F147C" w:rsidRPr="000F147C" w:rsidRDefault="000F147C" w:rsidP="000F147C">
            <w:pPr>
              <w:spacing w:after="0" w:line="240" w:lineRule="auto"/>
              <w:ind w:right="-636"/>
              <w:rPr>
                <w:rFonts w:ascii="Arial CE" w:eastAsia="Times New Roman" w:hAnsi="Arial CE" w:cs="Arial CE"/>
                <w:color w:val="969696"/>
                <w:sz w:val="20"/>
                <w:szCs w:val="20"/>
                <w:lang w:eastAsia="cs-CZ"/>
              </w:rPr>
            </w:pPr>
            <w:r w:rsidRPr="000F147C">
              <w:rPr>
                <w:rFonts w:ascii="Arial CE" w:eastAsia="Times New Roman" w:hAnsi="Arial CE" w:cs="Arial CE"/>
                <w:color w:val="969696"/>
                <w:sz w:val="20"/>
                <w:szCs w:val="20"/>
                <w:lang w:eastAsia="cs-CZ"/>
              </w:rPr>
              <w:t>Zadavatel:</w:t>
            </w:r>
            <w:r>
              <w:rPr>
                <w:rFonts w:ascii="Arial CE" w:eastAsia="Times New Roman" w:hAnsi="Arial CE" w:cs="Arial CE"/>
                <w:color w:val="969696"/>
                <w:sz w:val="20"/>
                <w:szCs w:val="20"/>
                <w:lang w:eastAsia="cs-CZ"/>
              </w:rPr>
              <w:t xml:space="preserve"> město Lanškroun</w:t>
            </w:r>
          </w:p>
        </w:tc>
        <w:tc>
          <w:tcPr>
            <w:tcW w:w="4843"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ind w:left="213"/>
              <w:rPr>
                <w:rFonts w:ascii="Arial CE" w:eastAsia="Times New Roman" w:hAnsi="Arial CE" w:cs="Arial CE"/>
                <w:sz w:val="20"/>
                <w:szCs w:val="20"/>
                <w:lang w:eastAsia="cs-CZ"/>
              </w:rPr>
            </w:pPr>
            <w:r w:rsidRPr="000F147C">
              <w:rPr>
                <w:rFonts w:ascii="Arial CE" w:eastAsia="Times New Roman" w:hAnsi="Arial CE" w:cs="Arial CE"/>
                <w:sz w:val="20"/>
                <w:szCs w:val="20"/>
                <w:lang w:eastAsia="cs-CZ"/>
              </w:rPr>
              <w:t xml:space="preserve">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sz w:val="20"/>
                <w:szCs w:val="20"/>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04"/>
        </w:trPr>
        <w:tc>
          <w:tcPr>
            <w:tcW w:w="2269" w:type="dxa"/>
            <w:gridSpan w:val="3"/>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20"/>
                <w:szCs w:val="20"/>
                <w:lang w:eastAsia="cs-CZ"/>
              </w:rPr>
            </w:pPr>
            <w:r w:rsidRPr="000F147C">
              <w:rPr>
                <w:rFonts w:ascii="Arial CE" w:eastAsia="Times New Roman" w:hAnsi="Arial CE" w:cs="Arial CE"/>
                <w:color w:val="969696"/>
                <w:sz w:val="20"/>
                <w:szCs w:val="20"/>
                <w:lang w:eastAsia="cs-CZ"/>
              </w:rPr>
              <w:t>Uchazeč:</w:t>
            </w:r>
          </w:p>
        </w:tc>
        <w:tc>
          <w:tcPr>
            <w:tcW w:w="5268" w:type="dxa"/>
            <w:gridSpan w:val="2"/>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sz w:val="20"/>
                <w:szCs w:val="20"/>
                <w:lang w:eastAsia="cs-CZ"/>
              </w:rPr>
            </w:pPr>
            <w:r w:rsidRPr="000F147C">
              <w:rPr>
                <w:rFonts w:ascii="Arial CE" w:eastAsia="Times New Roman" w:hAnsi="Arial CE" w:cs="Arial CE"/>
                <w:sz w:val="20"/>
                <w:szCs w:val="20"/>
                <w:lang w:eastAsia="cs-CZ"/>
              </w:rPr>
              <w:t>Vyplň údaj</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sz w:val="20"/>
                <w:szCs w:val="20"/>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207"/>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5268" w:type="dxa"/>
            <w:gridSpan w:val="2"/>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585"/>
        </w:trPr>
        <w:tc>
          <w:tcPr>
            <w:tcW w:w="452" w:type="dxa"/>
            <w:tcBorders>
              <w:top w:val="single" w:sz="4" w:space="0" w:color="969696"/>
              <w:left w:val="single" w:sz="4" w:space="0" w:color="969696"/>
              <w:bottom w:val="single" w:sz="4" w:space="0" w:color="969696"/>
              <w:right w:val="nil"/>
            </w:tcBorders>
            <w:shd w:val="clear" w:color="000000" w:fill="D2D2D2"/>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PČ</w:t>
            </w:r>
          </w:p>
        </w:tc>
        <w:tc>
          <w:tcPr>
            <w:tcW w:w="452" w:type="dxa"/>
            <w:tcBorders>
              <w:top w:val="single" w:sz="4" w:space="0" w:color="969696"/>
              <w:left w:val="nil"/>
              <w:bottom w:val="single" w:sz="4" w:space="0" w:color="969696"/>
              <w:right w:val="nil"/>
            </w:tcBorders>
            <w:shd w:val="clear" w:color="000000" w:fill="D2D2D2"/>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Typ</w:t>
            </w:r>
          </w:p>
        </w:tc>
        <w:tc>
          <w:tcPr>
            <w:tcW w:w="1365" w:type="dxa"/>
            <w:tcBorders>
              <w:top w:val="single" w:sz="4" w:space="0" w:color="969696"/>
              <w:left w:val="nil"/>
              <w:bottom w:val="single" w:sz="4" w:space="0" w:color="969696"/>
              <w:right w:val="nil"/>
            </w:tcBorders>
            <w:shd w:val="clear" w:color="000000" w:fill="D2D2D2"/>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Kód</w:t>
            </w:r>
          </w:p>
        </w:tc>
        <w:tc>
          <w:tcPr>
            <w:tcW w:w="5268" w:type="dxa"/>
            <w:gridSpan w:val="2"/>
            <w:tcBorders>
              <w:top w:val="single" w:sz="4" w:space="0" w:color="969696"/>
              <w:left w:val="nil"/>
              <w:bottom w:val="single" w:sz="4" w:space="0" w:color="969696"/>
              <w:right w:val="nil"/>
            </w:tcBorders>
            <w:shd w:val="clear" w:color="000000" w:fill="D2D2D2"/>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Popis</w:t>
            </w:r>
          </w:p>
        </w:tc>
        <w:tc>
          <w:tcPr>
            <w:tcW w:w="545" w:type="dxa"/>
            <w:tcBorders>
              <w:top w:val="single" w:sz="4" w:space="0" w:color="969696"/>
              <w:left w:val="nil"/>
              <w:bottom w:val="single" w:sz="4" w:space="0" w:color="969696"/>
              <w:right w:val="nil"/>
            </w:tcBorders>
            <w:shd w:val="clear" w:color="000000" w:fill="D2D2D2"/>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MJ</w:t>
            </w:r>
          </w:p>
        </w:tc>
        <w:tc>
          <w:tcPr>
            <w:tcW w:w="990" w:type="dxa"/>
            <w:tcBorders>
              <w:top w:val="single" w:sz="4" w:space="0" w:color="969696"/>
              <w:left w:val="nil"/>
              <w:bottom w:val="single" w:sz="4" w:space="0" w:color="969696"/>
              <w:right w:val="nil"/>
            </w:tcBorders>
            <w:shd w:val="clear" w:color="000000" w:fill="D2D2D2"/>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Množství</w:t>
            </w:r>
          </w:p>
        </w:tc>
      </w:tr>
      <w:tr w:rsidR="000F147C" w:rsidRPr="000F147C" w:rsidTr="000F147C">
        <w:trPr>
          <w:trHeight w:val="458"/>
        </w:trPr>
        <w:tc>
          <w:tcPr>
            <w:tcW w:w="7537" w:type="dxa"/>
            <w:gridSpan w:val="5"/>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b/>
                <w:bCs/>
                <w:color w:val="960000"/>
                <w:sz w:val="24"/>
                <w:szCs w:val="24"/>
                <w:lang w:eastAsia="cs-CZ"/>
              </w:rPr>
            </w:pPr>
            <w:r>
              <w:rPr>
                <w:rFonts w:ascii="Arial CE" w:eastAsia="Times New Roman" w:hAnsi="Arial CE" w:cs="Arial CE"/>
                <w:b/>
                <w:bCs/>
                <w:color w:val="960000"/>
                <w:sz w:val="24"/>
                <w:szCs w:val="24"/>
                <w:lang w:eastAsia="cs-CZ"/>
              </w:rPr>
              <w:t xml:space="preserve">                               Specifikace položky</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b/>
                <w:bCs/>
                <w:color w:val="960000"/>
                <w:sz w:val="24"/>
                <w:szCs w:val="2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Sada pro výuku přírodních věd - fyzika</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w:t>
            </w:r>
          </w:p>
        </w:tc>
      </w:tr>
      <w:tr w:rsidR="000F147C" w:rsidRPr="000F147C" w:rsidTr="000F147C">
        <w:trPr>
          <w:trHeight w:val="262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Sada obsahuje následující čidla:</w:t>
            </w:r>
            <w:r w:rsidRPr="000F147C">
              <w:rPr>
                <w:rFonts w:ascii="Arial CE" w:eastAsia="Times New Roman" w:hAnsi="Arial CE" w:cs="Arial CE"/>
                <w:i/>
                <w:iCs/>
                <w:color w:val="969696"/>
                <w:sz w:val="14"/>
                <w:szCs w:val="14"/>
                <w:lang w:eastAsia="cs-CZ"/>
              </w:rPr>
              <w:br/>
              <w:t>• bezdrátový senzor teploty</w:t>
            </w:r>
            <w:r w:rsidRPr="000F147C">
              <w:rPr>
                <w:rFonts w:ascii="Arial CE" w:eastAsia="Times New Roman" w:hAnsi="Arial CE" w:cs="Arial CE"/>
                <w:i/>
                <w:iCs/>
                <w:color w:val="969696"/>
                <w:sz w:val="14"/>
                <w:szCs w:val="14"/>
                <w:lang w:eastAsia="cs-CZ"/>
              </w:rPr>
              <w:br/>
              <w:t>• bezdrátový senzor tlaku</w:t>
            </w:r>
            <w:r w:rsidRPr="000F147C">
              <w:rPr>
                <w:rFonts w:ascii="Arial CE" w:eastAsia="Times New Roman" w:hAnsi="Arial CE" w:cs="Arial CE"/>
                <w:i/>
                <w:iCs/>
                <w:color w:val="969696"/>
                <w:sz w:val="14"/>
                <w:szCs w:val="14"/>
                <w:lang w:eastAsia="cs-CZ"/>
              </w:rPr>
              <w:br/>
              <w:t>• bezdrátový senzor napětí</w:t>
            </w:r>
            <w:r w:rsidRPr="000F147C">
              <w:rPr>
                <w:rFonts w:ascii="Arial CE" w:eastAsia="Times New Roman" w:hAnsi="Arial CE" w:cs="Arial CE"/>
                <w:i/>
                <w:iCs/>
                <w:color w:val="969696"/>
                <w:sz w:val="14"/>
                <w:szCs w:val="14"/>
                <w:lang w:eastAsia="cs-CZ"/>
              </w:rPr>
              <w:br/>
              <w:t>• bezdrátový senzor proudu</w:t>
            </w:r>
            <w:r w:rsidRPr="000F147C">
              <w:rPr>
                <w:rFonts w:ascii="Arial CE" w:eastAsia="Times New Roman" w:hAnsi="Arial CE" w:cs="Arial CE"/>
                <w:i/>
                <w:iCs/>
                <w:color w:val="969696"/>
                <w:sz w:val="14"/>
                <w:szCs w:val="14"/>
                <w:lang w:eastAsia="cs-CZ"/>
              </w:rPr>
              <w:br/>
              <w:t>• bezdrátový senzor světla</w:t>
            </w:r>
            <w:r w:rsidRPr="000F147C">
              <w:rPr>
                <w:rFonts w:ascii="Arial CE" w:eastAsia="Times New Roman" w:hAnsi="Arial CE" w:cs="Arial CE"/>
                <w:i/>
                <w:iCs/>
                <w:color w:val="969696"/>
                <w:sz w:val="14"/>
                <w:szCs w:val="14"/>
                <w:lang w:eastAsia="cs-CZ"/>
              </w:rPr>
              <w:br/>
              <w:t>• bezdrátový vozík</w:t>
            </w:r>
            <w:r w:rsidRPr="000F147C">
              <w:rPr>
                <w:rFonts w:ascii="Arial CE" w:eastAsia="Times New Roman" w:hAnsi="Arial CE" w:cs="Arial CE"/>
                <w:i/>
                <w:iCs/>
                <w:color w:val="969696"/>
                <w:sz w:val="14"/>
                <w:szCs w:val="14"/>
                <w:lang w:eastAsia="cs-CZ"/>
              </w:rPr>
              <w:br/>
              <w:t>• senzor magnetického pole</w:t>
            </w:r>
            <w:r w:rsidRPr="000F147C">
              <w:rPr>
                <w:rFonts w:ascii="Arial CE" w:eastAsia="Times New Roman" w:hAnsi="Arial CE" w:cs="Arial CE"/>
                <w:i/>
                <w:iCs/>
                <w:color w:val="969696"/>
                <w:sz w:val="14"/>
                <w:szCs w:val="14"/>
                <w:lang w:eastAsia="cs-CZ"/>
              </w:rPr>
              <w:br/>
              <w:t>• bezdrátový senzor pohybu</w:t>
            </w:r>
            <w:r w:rsidRPr="000F147C">
              <w:rPr>
                <w:rFonts w:ascii="Arial CE" w:eastAsia="Times New Roman" w:hAnsi="Arial CE" w:cs="Arial CE"/>
                <w:i/>
                <w:iCs/>
                <w:color w:val="969696"/>
                <w:sz w:val="14"/>
                <w:szCs w:val="14"/>
                <w:lang w:eastAsia="cs-CZ"/>
              </w:rPr>
              <w:br/>
              <w:t>• tištěná metodika úloh</w:t>
            </w:r>
            <w:r w:rsidRPr="000F147C">
              <w:rPr>
                <w:rFonts w:ascii="Arial CE" w:eastAsia="Times New Roman" w:hAnsi="Arial CE" w:cs="Arial CE"/>
                <w:i/>
                <w:iCs/>
                <w:color w:val="969696"/>
                <w:sz w:val="14"/>
                <w:szCs w:val="14"/>
                <w:lang w:eastAsia="cs-CZ"/>
              </w:rPr>
              <w:br/>
              <w:t>• USB s 46 žákovskými úlohami</w:t>
            </w:r>
            <w:r w:rsidRPr="000F147C">
              <w:rPr>
                <w:rFonts w:ascii="Arial CE" w:eastAsia="Times New Roman" w:hAnsi="Arial CE" w:cs="Arial CE"/>
                <w:i/>
                <w:iCs/>
                <w:color w:val="969696"/>
                <w:sz w:val="14"/>
                <w:szCs w:val="14"/>
                <w:lang w:eastAsia="cs-CZ"/>
              </w:rPr>
              <w:br/>
              <w:t>• licence software</w:t>
            </w:r>
            <w:r w:rsidRPr="000F147C">
              <w:rPr>
                <w:rFonts w:ascii="Arial CE" w:eastAsia="Times New Roman" w:hAnsi="Arial CE" w:cs="Arial CE"/>
                <w:i/>
                <w:iCs/>
                <w:color w:val="969696"/>
                <w:sz w:val="14"/>
                <w:szCs w:val="14"/>
                <w:lang w:eastAsia="cs-CZ"/>
              </w:rPr>
              <w:br/>
              <w:t>• úložný box</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Siloměr 2,5 N - modrý</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97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Se stupnicí v N, seřízení nulového bodu, háček a závěsné oko z kovu, s ochranou proti přetížení (doraz). Transparentní pružinové siloměry se stupnicí v N, nastavení nulového bodu. Délka mezi jednotlivými silovými body cca 26 cm. Zdvih cca 50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Pol100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Plášť dámský dlouhý rukáv </w:t>
            </w:r>
            <w:proofErr w:type="spellStart"/>
            <w:r w:rsidRPr="000F147C">
              <w:rPr>
                <w:rFonts w:ascii="Arial CE" w:eastAsia="Times New Roman" w:hAnsi="Arial CE" w:cs="Arial CE"/>
                <w:sz w:val="18"/>
                <w:szCs w:val="18"/>
                <w:lang w:eastAsia="cs-CZ"/>
              </w:rPr>
              <w:t>prop</w:t>
            </w:r>
            <w:proofErr w:type="spellEnd"/>
            <w:r w:rsidRPr="000F147C">
              <w:rPr>
                <w:rFonts w:ascii="Arial CE" w:eastAsia="Times New Roman" w:hAnsi="Arial CE" w:cs="Arial CE"/>
                <w:sz w:val="18"/>
                <w:szCs w:val="18"/>
                <w:lang w:eastAsia="cs-CZ"/>
              </w:rPr>
              <w:t>. fazónka - bílá - 38/170</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Pol101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Plášť dámský dlouhý rukáv </w:t>
            </w:r>
            <w:proofErr w:type="spellStart"/>
            <w:r w:rsidRPr="000F147C">
              <w:rPr>
                <w:rFonts w:ascii="Arial CE" w:eastAsia="Times New Roman" w:hAnsi="Arial CE" w:cs="Arial CE"/>
                <w:sz w:val="18"/>
                <w:szCs w:val="18"/>
                <w:lang w:eastAsia="cs-CZ"/>
              </w:rPr>
              <w:t>prop</w:t>
            </w:r>
            <w:proofErr w:type="spellEnd"/>
            <w:r w:rsidRPr="000F147C">
              <w:rPr>
                <w:rFonts w:ascii="Arial CE" w:eastAsia="Times New Roman" w:hAnsi="Arial CE" w:cs="Arial CE"/>
                <w:sz w:val="18"/>
                <w:szCs w:val="18"/>
                <w:lang w:eastAsia="cs-CZ"/>
              </w:rPr>
              <w:t>. fazónka - bílá - 40/170</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Pol102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Plášť dámský dlouhý rukáv </w:t>
            </w:r>
            <w:proofErr w:type="spellStart"/>
            <w:r w:rsidRPr="000F147C">
              <w:rPr>
                <w:rFonts w:ascii="Arial CE" w:eastAsia="Times New Roman" w:hAnsi="Arial CE" w:cs="Arial CE"/>
                <w:sz w:val="18"/>
                <w:szCs w:val="18"/>
                <w:lang w:eastAsia="cs-CZ"/>
              </w:rPr>
              <w:t>prop</w:t>
            </w:r>
            <w:proofErr w:type="spellEnd"/>
            <w:r w:rsidRPr="000F147C">
              <w:rPr>
                <w:rFonts w:ascii="Arial CE" w:eastAsia="Times New Roman" w:hAnsi="Arial CE" w:cs="Arial CE"/>
                <w:sz w:val="18"/>
                <w:szCs w:val="18"/>
                <w:lang w:eastAsia="cs-CZ"/>
              </w:rPr>
              <w:t>. fazónka - bílá - 42/170</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Pol103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Plášť dámský dlouhý rukáv </w:t>
            </w:r>
            <w:proofErr w:type="spellStart"/>
            <w:r w:rsidRPr="000F147C">
              <w:rPr>
                <w:rFonts w:ascii="Arial CE" w:eastAsia="Times New Roman" w:hAnsi="Arial CE" w:cs="Arial CE"/>
                <w:sz w:val="18"/>
                <w:szCs w:val="18"/>
                <w:lang w:eastAsia="cs-CZ"/>
              </w:rPr>
              <w:t>prop</w:t>
            </w:r>
            <w:proofErr w:type="spellEnd"/>
            <w:r w:rsidRPr="000F147C">
              <w:rPr>
                <w:rFonts w:ascii="Arial CE" w:eastAsia="Times New Roman" w:hAnsi="Arial CE" w:cs="Arial CE"/>
                <w:sz w:val="18"/>
                <w:szCs w:val="18"/>
                <w:lang w:eastAsia="cs-CZ"/>
              </w:rPr>
              <w:t>. fazónka - bílá - 44/170</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Pol104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Plášť dámský dlouhý rukáv </w:t>
            </w:r>
            <w:proofErr w:type="spellStart"/>
            <w:r w:rsidRPr="000F147C">
              <w:rPr>
                <w:rFonts w:ascii="Arial CE" w:eastAsia="Times New Roman" w:hAnsi="Arial CE" w:cs="Arial CE"/>
                <w:sz w:val="18"/>
                <w:szCs w:val="18"/>
                <w:lang w:eastAsia="cs-CZ"/>
              </w:rPr>
              <w:t>prop</w:t>
            </w:r>
            <w:proofErr w:type="spellEnd"/>
            <w:r w:rsidRPr="000F147C">
              <w:rPr>
                <w:rFonts w:ascii="Arial CE" w:eastAsia="Times New Roman" w:hAnsi="Arial CE" w:cs="Arial CE"/>
                <w:sz w:val="18"/>
                <w:szCs w:val="18"/>
                <w:lang w:eastAsia="cs-CZ"/>
              </w:rPr>
              <w:t>. fazónka - bílá - 36/170</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Pol105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Plášť pánský dlouhý rukáv </w:t>
            </w:r>
            <w:proofErr w:type="spellStart"/>
            <w:r w:rsidRPr="000F147C">
              <w:rPr>
                <w:rFonts w:ascii="Arial CE" w:eastAsia="Times New Roman" w:hAnsi="Arial CE" w:cs="Arial CE"/>
                <w:sz w:val="18"/>
                <w:szCs w:val="18"/>
                <w:lang w:eastAsia="cs-CZ"/>
              </w:rPr>
              <w:t>prop</w:t>
            </w:r>
            <w:proofErr w:type="spellEnd"/>
            <w:r w:rsidRPr="000F147C">
              <w:rPr>
                <w:rFonts w:ascii="Arial CE" w:eastAsia="Times New Roman" w:hAnsi="Arial CE" w:cs="Arial CE"/>
                <w:sz w:val="18"/>
                <w:szCs w:val="18"/>
                <w:lang w:eastAsia="cs-CZ"/>
              </w:rPr>
              <w:t>. fazónka - bílá - 42/170</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Pol106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Plášť pánský dlouhý rukáv </w:t>
            </w:r>
            <w:proofErr w:type="spellStart"/>
            <w:r w:rsidRPr="000F147C">
              <w:rPr>
                <w:rFonts w:ascii="Arial CE" w:eastAsia="Times New Roman" w:hAnsi="Arial CE" w:cs="Arial CE"/>
                <w:sz w:val="18"/>
                <w:szCs w:val="18"/>
                <w:lang w:eastAsia="cs-CZ"/>
              </w:rPr>
              <w:t>prop</w:t>
            </w:r>
            <w:proofErr w:type="spellEnd"/>
            <w:r w:rsidRPr="000F147C">
              <w:rPr>
                <w:rFonts w:ascii="Arial CE" w:eastAsia="Times New Roman" w:hAnsi="Arial CE" w:cs="Arial CE"/>
                <w:sz w:val="18"/>
                <w:szCs w:val="18"/>
                <w:lang w:eastAsia="cs-CZ"/>
              </w:rPr>
              <w:t>. fazónka - bílá - 44/170</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Pol107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Plášť pánský dlouhý rukáv </w:t>
            </w:r>
            <w:proofErr w:type="spellStart"/>
            <w:r w:rsidRPr="000F147C">
              <w:rPr>
                <w:rFonts w:ascii="Arial CE" w:eastAsia="Times New Roman" w:hAnsi="Arial CE" w:cs="Arial CE"/>
                <w:sz w:val="18"/>
                <w:szCs w:val="18"/>
                <w:lang w:eastAsia="cs-CZ"/>
              </w:rPr>
              <w:t>prop</w:t>
            </w:r>
            <w:proofErr w:type="spellEnd"/>
            <w:r w:rsidRPr="000F147C">
              <w:rPr>
                <w:rFonts w:ascii="Arial CE" w:eastAsia="Times New Roman" w:hAnsi="Arial CE" w:cs="Arial CE"/>
                <w:sz w:val="18"/>
                <w:szCs w:val="18"/>
                <w:lang w:eastAsia="cs-CZ"/>
              </w:rPr>
              <w:t>. fazónka - bílá - 46/170</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Pol108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Balónek na pipety, standardní model krátký</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Pol109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Dětské ochranné brýle panorama od 2. stupně ZŠ</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Siloměr 5 N - zelený</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21,000</w:t>
            </w:r>
          </w:p>
        </w:tc>
      </w:tr>
      <w:tr w:rsidR="000F147C" w:rsidRPr="000F147C" w:rsidTr="000F147C">
        <w:trPr>
          <w:trHeight w:val="97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Se stupnicí v N, seřízení nulového bodu, háček a závěsné oko z kovu, s ochranou proti přetížení (doraz). Transparentní pružinové siloměry se stupnicí v N, nastavení nulového bodu. Délka mezi jednotlivými silovými body cca 26 cm. Zdvih cca 50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Pol110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proofErr w:type="spellStart"/>
            <w:r w:rsidRPr="000F147C">
              <w:rPr>
                <w:rFonts w:ascii="Arial CE" w:eastAsia="Times New Roman" w:hAnsi="Arial CE" w:cs="Arial CE"/>
                <w:sz w:val="18"/>
                <w:szCs w:val="18"/>
                <w:lang w:eastAsia="cs-CZ"/>
              </w:rPr>
              <w:t>Petriho</w:t>
            </w:r>
            <w:proofErr w:type="spellEnd"/>
            <w:r w:rsidRPr="000F147C">
              <w:rPr>
                <w:rFonts w:ascii="Arial CE" w:eastAsia="Times New Roman" w:hAnsi="Arial CE" w:cs="Arial CE"/>
                <w:sz w:val="18"/>
                <w:szCs w:val="18"/>
                <w:lang w:eastAsia="cs-CZ"/>
              </w:rPr>
              <w:t xml:space="preserve"> misky 70x15 mm</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Pol111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Přesná váha 500 g/0,01 g</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Pol112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Dřevěný stojan na 6 zkumavek, 12 mm</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14,000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Stojan vyroben ze dřeva, pojme 6 zkumavek.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Pol113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Stojan na zkumavky, ABS</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14,000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Stojan na zkumavky z odolného PVC: skládací, možnost </w:t>
            </w:r>
            <w:proofErr w:type="spellStart"/>
            <w:r w:rsidRPr="000F147C">
              <w:rPr>
                <w:rFonts w:ascii="Arial CE" w:eastAsia="Times New Roman" w:hAnsi="Arial CE" w:cs="Arial CE"/>
                <w:i/>
                <w:iCs/>
                <w:color w:val="969696"/>
                <w:sz w:val="14"/>
                <w:szCs w:val="14"/>
                <w:lang w:eastAsia="cs-CZ"/>
              </w:rPr>
              <w:t>autoklávování</w:t>
            </w:r>
            <w:proofErr w:type="spellEnd"/>
            <w:r w:rsidRPr="000F147C">
              <w:rPr>
                <w:rFonts w:ascii="Arial CE" w:eastAsia="Times New Roman" w:hAnsi="Arial CE" w:cs="Arial CE"/>
                <w:i/>
                <w:iCs/>
                <w:color w:val="969696"/>
                <w:sz w:val="14"/>
                <w:szCs w:val="14"/>
                <w:lang w:eastAsia="cs-CZ"/>
              </w:rPr>
              <w:t xml:space="preserve"> při 120 °C.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Pol114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Plastový kontejner nízký (červená)</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Plastové zásuvky na pomůcky do tříd. Kvalitní materiál, atesty a certifikáty pro použití ve školách a školních zařízeních. Rozměr plastového boxu je: šířka 312 mm x hloubka 427 mm x výška 75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Pol115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Plastový kontejner nízký (limetka)</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Plastové zásuvky na pomůcky do tříd. Kvalitní materiál, atesty a certifikáty pro použití ve školách a školních zařízeních. Rozměr plastového boxu je: šířka 312 mm x hloubka 427 mm x výška 75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Pol116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Plastový kontejner nízký (modrá)</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Plastové zásuvky na pomůcky do tříd. Kvalitní materiál, atesty a certifikáty pro použití ve školách a školních zařízeních. Rozměr plastového boxu je: šířka 312 mm x hloubka 427 mm x výška 75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Pol117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Plastový kontejner nízký (světle modrá)</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Plastové zásuvky na pomůcky do tříd. Kvalitní materiál, atesty a certifikáty pro použití ve školách a školních zařízeních. Rozměr plastového boxu je: šířka 312 mm x hloubka 427 mm x výška 75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Pol118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Plastový kontejner nízký (žlutá)</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Plastové zásuvky na pomůcky do tříd. Kvalitní materiál, atesty a certifikáty pro použití ve školách a školních zařízeních. Rozměr plastového boxu je: šířka 312 mm x hloubka 427 mm x výška 75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Pol119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Plastový kontejner vyšší (červená)</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Plastové zásuvky na pomůcky do tříd. Kvalitní materiál, atesty a certifikáty pro použití ve školách a školních zařízeních. Rozměr plastového boxu je: šířka 312 mm x hloubka 427 mm x výška 150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Siloměr 10 N - hnědý</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97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Se stupnicí v N, seřízení nulového bodu, háček a závěsné oko z kovu, s ochranou proti přetížení (doraz). Transparentní pružinové siloměry se stupnicí v N, nastavení nulového bodu. Délka mezi jednotlivými silovými body cca 26 cm. Zdvih cca 50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Pol120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Plastový kontejner vyšší (limetka)</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Plastové zásuvky na pomůcky do tříd. Kvalitní materiál, atesty a certifikáty pro použití ve školách a školních zařízeních. Rozměr plastového boxu je: šířka 312 mm x hloubka 427 mm x výška 150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Pol121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Plastový kontejner vyšší (modrá)</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Plastové zásuvky na pomůcky do tříd. Kvalitní materiál, atesty a certifikáty pro použití ve školách a školních zařízeních. Rozměr plastového boxu je: šířka 312 mm x hloubka 427 mm x výška 150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Pol122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Plastový kontejner vyšší (světle modrá)</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Plastové zásuvky na pomůcky do tříd. Kvalitní materiál, atesty a certifikáty pro použití ve školách a školních zařízeních. Rozměr plastového boxu je: šířka 312 mm x hloubka 427 mm x výška 150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Pol123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Plastový kontejner vyšší (žlutá)</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Plastové zásuvky na pomůcky do tříd. Kvalitní materiál, atesty a certifikáty pro použití ve školách a školních zařízeních. Rozměr plastového boxu je: šířka 312 mm x hloubka 427 mm x výška 150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Pol124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Plastové víko ke kontejneru</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Víko na plastové kontejnery. Šířka: 312 mm, hloubka: 427 mm, materiál transparentní plast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Pol125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Teploměr, ekologický, od -10°C do +110°C / 1°C</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Pol126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Nástěnný teploměr</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Pol127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Digitální teploměr/vlhkoměr</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Rozsahy měření: vlhkost vzduchu: 20-95 %, teplota: 0 - 50 °C (lze přepínat °C/°F). S funkcí </w:t>
            </w:r>
            <w:proofErr w:type="spellStart"/>
            <w:r w:rsidRPr="000F147C">
              <w:rPr>
                <w:rFonts w:ascii="Arial CE" w:eastAsia="Times New Roman" w:hAnsi="Arial CE" w:cs="Arial CE"/>
                <w:i/>
                <w:iCs/>
                <w:color w:val="969696"/>
                <w:sz w:val="14"/>
                <w:szCs w:val="14"/>
                <w:lang w:eastAsia="cs-CZ"/>
              </w:rPr>
              <w:t>max</w:t>
            </w:r>
            <w:proofErr w:type="spellEnd"/>
            <w:r w:rsidRPr="000F147C">
              <w:rPr>
                <w:rFonts w:ascii="Arial CE" w:eastAsia="Times New Roman" w:hAnsi="Arial CE" w:cs="Arial CE"/>
                <w:i/>
                <w:iCs/>
                <w:color w:val="969696"/>
                <w:sz w:val="14"/>
                <w:szCs w:val="14"/>
                <w:lang w:eastAsia="cs-CZ"/>
              </w:rPr>
              <w:t xml:space="preserve">/min. Napájení baterií 1,5 V (typ AAA).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Pol128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9B59A1" w:rsidP="000F147C">
            <w:pPr>
              <w:spacing w:after="0" w:line="240" w:lineRule="auto"/>
              <w:rPr>
                <w:rFonts w:ascii="Arial CE" w:eastAsia="Times New Roman" w:hAnsi="Arial CE" w:cs="Arial CE"/>
                <w:sz w:val="18"/>
                <w:szCs w:val="18"/>
                <w:lang w:eastAsia="cs-CZ"/>
              </w:rPr>
            </w:pPr>
            <w:proofErr w:type="gramStart"/>
            <w:r>
              <w:rPr>
                <w:rFonts w:ascii="Arial CE" w:eastAsia="Times New Roman" w:hAnsi="Arial CE" w:cs="Arial CE"/>
                <w:sz w:val="18"/>
                <w:szCs w:val="18"/>
                <w:lang w:eastAsia="cs-CZ"/>
              </w:rPr>
              <w:t xml:space="preserve">Teploměr </w:t>
            </w:r>
            <w:r w:rsidR="000F147C" w:rsidRPr="000F147C">
              <w:rPr>
                <w:rFonts w:ascii="Arial CE" w:eastAsia="Times New Roman" w:hAnsi="Arial CE" w:cs="Arial CE"/>
                <w:sz w:val="18"/>
                <w:szCs w:val="18"/>
                <w:lang w:eastAsia="cs-CZ"/>
              </w:rPr>
              <w:t xml:space="preserve"> 1</w:t>
            </w:r>
            <w:proofErr w:type="gramEnd"/>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Kompaktní přesný teploměr s měřicí sondou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Pol129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Teploměr °C, °R, °F</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Alkoholový teploměr na dřevěné podložce, -20°C až + 50°C, -15°R až + 40°R nebo 0 až +150°F.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Závaží s háčky 11 ks, celková hmotnost 500 g</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1× 200 g, 2× 100 g, 1× 50 g, 1× 20g, 2× 10 g, 1× 5 g, 2× 2g a 1× 1g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Pol130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Půdní teploměr</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S ochranným obalem z plastu pro měření teploty půdy.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Pol131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Digitální kapesní teploměr s automatickou kalibrací</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Teploměr se sondou z nerez oceli měří s vysokou přesností ve velkém rozsahu.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Pol132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Maximo-minimální teploměr</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V šedém plastovém krytu, s tlačítkem pro vynulování a možností zavěšení. 2 stupnice: Min.: -50 °C - +40 °C / Max.: -30 °C - +50 °C. Neobsahuje rtuť.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Pol133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Digitální teploměr</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Možnost připojení čidla typu K.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Pol134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Infračervený teploměr od -50 °C do 550 °C</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96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Bezdotykové měření teplot, se zabudovaným dvoubodovým laserem pro zvýšenou cílovou přesnost. Ve spojení s podsvíceným displejem můžete provádět spolehlivá měření i ve tmě.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Pol135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Kapalinový hustoměr, sada 2 ks</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1 kapalinový hustoměr, hustota 0,8 g/cm3 až 1,0 g/cm3 - 1 kapalinový hustoměr, hustota 1,0 g/cm3 až 1,2 g/cm3.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Pol136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Stetoskop</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Stetoskop s otočnou membránou z plastu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40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Pol137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Mechanické stopky</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7,000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Max. 60 minut, kroky po 1/5 s, chromované kovové pouzdro, fosforeskující číslice a ručička,</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Pol138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Digitální stopky</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13,000</w:t>
            </w:r>
          </w:p>
        </w:tc>
      </w:tr>
      <w:tr w:rsidR="000F147C" w:rsidRPr="000F147C" w:rsidTr="000F147C">
        <w:trPr>
          <w:trHeight w:val="97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Stopky s LCD displejem a zabudovaným akumulátorem ve vodotěsném plastovém pouzdře. Akumulátor je nabíjen integrovanými solárními články, baterie tedy není zapotřebí. Ovládání 3 tlačítky, možnost měření 2 časů.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Pružinový siloměr, kulatý 1 N / 0,05 N</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Jeden rozsah, válečky pro přesné měření uložené v kuličkových ložiskách, jednoduché seřízení nulového bodu otočením kotouče se stupnicí. Pružinový siloměr s magnetickým držákem. Průměr 150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Pružinový siloměr, kulatý 2 N / 0,1 N</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Jeden rozsah, válečky pro přesné měření uložené v kuličkových ložiskách, jednoduché seřízení nulového bodu otočením kotouče se stupnicí. Pružinový siloměr s magnetickým držákem. Průměr 150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Pružinový siloměr, kulatý 5 N / 0,1 N</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Jeden rozsah, válečky pro přesné měření uložené v kuličkových ložiskách, jednoduché seřízení nulového bodu otočením kotouče se stupnicí. Pružinový siloměr s magnetickým držákem. Průměr 150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proofErr w:type="spellStart"/>
            <w:r w:rsidRPr="000F147C">
              <w:rPr>
                <w:rFonts w:ascii="Arial CE" w:eastAsia="Times New Roman" w:hAnsi="Arial CE" w:cs="Arial CE"/>
                <w:sz w:val="18"/>
                <w:szCs w:val="18"/>
                <w:lang w:eastAsia="cs-CZ"/>
              </w:rPr>
              <w:t>Rázostroj</w:t>
            </w:r>
            <w:proofErr w:type="spellEnd"/>
            <w:r w:rsidRPr="000F147C">
              <w:rPr>
                <w:rFonts w:ascii="Arial CE" w:eastAsia="Times New Roman" w:hAnsi="Arial CE" w:cs="Arial CE"/>
                <w:sz w:val="18"/>
                <w:szCs w:val="18"/>
                <w:lang w:eastAsia="cs-CZ"/>
              </w:rPr>
              <w:t xml:space="preserve"> (Newtonova houpačka)</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5 ocelových koulí zavěšených v rámu o rozměrech 227 x 183 x 222 mm. Pro nepružnou kolizi jsou koule v místě kolize opatřeny voskem nebo plastelínou.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Nakloněná rovina a p</w:t>
            </w:r>
            <w:r w:rsidR="009B59A1">
              <w:rPr>
                <w:rFonts w:ascii="Arial CE" w:eastAsia="Times New Roman" w:hAnsi="Arial CE" w:cs="Arial CE"/>
                <w:sz w:val="18"/>
                <w:szCs w:val="18"/>
                <w:lang w:eastAsia="cs-CZ"/>
              </w:rPr>
              <w:t>omůcka na studium tření</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97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1 naklápěcí rovina 600x70mm s kladkou a úhloměrem, 1 oboustranný magnetický povrch na rovinu (EPDM pěna/PVC), 1 vozík se 2 háčky, 2 magnetické povrchy na vozík (1x EPDM pěna a 1x PVC), 1 siloměr 2 N, 1 ocelový váleček, 1 úložný kufřík s vložkou z pěnovky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50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Pol19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Sada pro pokusy s vakuem</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117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Dvoustupňová kompaktní rotační vakuová vývěva kat. </w:t>
            </w:r>
            <w:proofErr w:type="gramStart"/>
            <w:r w:rsidRPr="000F147C">
              <w:rPr>
                <w:rFonts w:ascii="Arial CE" w:eastAsia="Times New Roman" w:hAnsi="Arial CE" w:cs="Arial CE"/>
                <w:i/>
                <w:iCs/>
                <w:color w:val="969696"/>
                <w:sz w:val="14"/>
                <w:szCs w:val="14"/>
                <w:lang w:eastAsia="cs-CZ"/>
              </w:rPr>
              <w:t>č.</w:t>
            </w:r>
            <w:proofErr w:type="gramEnd"/>
            <w:r w:rsidRPr="000F147C">
              <w:rPr>
                <w:rFonts w:ascii="Arial CE" w:eastAsia="Times New Roman" w:hAnsi="Arial CE" w:cs="Arial CE"/>
                <w:i/>
                <w:iCs/>
                <w:color w:val="969696"/>
                <w:sz w:val="14"/>
                <w:szCs w:val="14"/>
                <w:lang w:eastAsia="cs-CZ"/>
              </w:rPr>
              <w:t xml:space="preserve"> 203.0042. Talíř vakuové vývěvy s elektrickými přípojkami kat. </w:t>
            </w:r>
            <w:proofErr w:type="gramStart"/>
            <w:r w:rsidRPr="000F147C">
              <w:rPr>
                <w:rFonts w:ascii="Arial CE" w:eastAsia="Times New Roman" w:hAnsi="Arial CE" w:cs="Arial CE"/>
                <w:i/>
                <w:iCs/>
                <w:color w:val="969696"/>
                <w:sz w:val="14"/>
                <w:szCs w:val="14"/>
                <w:lang w:eastAsia="cs-CZ"/>
              </w:rPr>
              <w:t>č.</w:t>
            </w:r>
            <w:proofErr w:type="gramEnd"/>
            <w:r w:rsidRPr="000F147C">
              <w:rPr>
                <w:rFonts w:ascii="Arial CE" w:eastAsia="Times New Roman" w:hAnsi="Arial CE" w:cs="Arial CE"/>
                <w:i/>
                <w:iCs/>
                <w:color w:val="969696"/>
                <w:sz w:val="14"/>
                <w:szCs w:val="14"/>
                <w:lang w:eastAsia="cs-CZ"/>
              </w:rPr>
              <w:t xml:space="preserve"> 200.3763,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250 mm, se 2 jednocestnými kohouty a gumovým těsněním. Vakuový zvon kat. </w:t>
            </w:r>
            <w:proofErr w:type="gramStart"/>
            <w:r w:rsidRPr="000F147C">
              <w:rPr>
                <w:rFonts w:ascii="Arial CE" w:eastAsia="Times New Roman" w:hAnsi="Arial CE" w:cs="Arial CE"/>
                <w:i/>
                <w:iCs/>
                <w:color w:val="969696"/>
                <w:sz w:val="14"/>
                <w:szCs w:val="14"/>
                <w:lang w:eastAsia="cs-CZ"/>
              </w:rPr>
              <w:t>č.</w:t>
            </w:r>
            <w:proofErr w:type="gramEnd"/>
            <w:r w:rsidRPr="000F147C">
              <w:rPr>
                <w:rFonts w:ascii="Arial CE" w:eastAsia="Times New Roman" w:hAnsi="Arial CE" w:cs="Arial CE"/>
                <w:i/>
                <w:iCs/>
                <w:color w:val="969696"/>
                <w:sz w:val="14"/>
                <w:szCs w:val="14"/>
                <w:lang w:eastAsia="cs-CZ"/>
              </w:rPr>
              <w:t xml:space="preserve"> 119.2067, vnitřní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185 mm. 2m vakuová hadice pro spojení vakuové vývěvy a talíře.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51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Sada pro výuku přírodních věd - chemie</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289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sada obsahuje následující čidla:</w:t>
            </w:r>
            <w:r w:rsidRPr="000F147C">
              <w:rPr>
                <w:rFonts w:ascii="Arial CE" w:eastAsia="Times New Roman" w:hAnsi="Arial CE" w:cs="Arial CE"/>
                <w:i/>
                <w:iCs/>
                <w:color w:val="969696"/>
                <w:sz w:val="14"/>
                <w:szCs w:val="14"/>
                <w:lang w:eastAsia="cs-CZ"/>
              </w:rPr>
              <w:br/>
              <w:t>• bezdrátový senzor teploty</w:t>
            </w:r>
            <w:r w:rsidRPr="000F147C">
              <w:rPr>
                <w:rFonts w:ascii="Arial CE" w:eastAsia="Times New Roman" w:hAnsi="Arial CE" w:cs="Arial CE"/>
                <w:i/>
                <w:iCs/>
                <w:color w:val="969696"/>
                <w:sz w:val="14"/>
                <w:szCs w:val="14"/>
                <w:lang w:eastAsia="cs-CZ"/>
              </w:rPr>
              <w:br/>
              <w:t>• bezdrátový senzor tlaku</w:t>
            </w:r>
            <w:r w:rsidRPr="000F147C">
              <w:rPr>
                <w:rFonts w:ascii="Arial CE" w:eastAsia="Times New Roman" w:hAnsi="Arial CE" w:cs="Arial CE"/>
                <w:i/>
                <w:iCs/>
                <w:color w:val="969696"/>
                <w:sz w:val="14"/>
                <w:szCs w:val="14"/>
                <w:lang w:eastAsia="cs-CZ"/>
              </w:rPr>
              <w:br/>
              <w:t>• bezdrátový senzor pH</w:t>
            </w:r>
            <w:r w:rsidRPr="000F147C">
              <w:rPr>
                <w:rFonts w:ascii="Arial CE" w:eastAsia="Times New Roman" w:hAnsi="Arial CE" w:cs="Arial CE"/>
                <w:i/>
                <w:iCs/>
                <w:color w:val="969696"/>
                <w:sz w:val="14"/>
                <w:szCs w:val="14"/>
                <w:lang w:eastAsia="cs-CZ"/>
              </w:rPr>
              <w:br/>
              <w:t>• bezdrátový senzor CO2</w:t>
            </w:r>
            <w:r w:rsidRPr="000F147C">
              <w:rPr>
                <w:rFonts w:ascii="Arial CE" w:eastAsia="Times New Roman" w:hAnsi="Arial CE" w:cs="Arial CE"/>
                <w:i/>
                <w:iCs/>
                <w:color w:val="969696"/>
                <w:sz w:val="14"/>
                <w:szCs w:val="14"/>
                <w:lang w:eastAsia="cs-CZ"/>
              </w:rPr>
              <w:br/>
              <w:t>• bezdrátový senzor vodivosti</w:t>
            </w:r>
            <w:r w:rsidRPr="000F147C">
              <w:rPr>
                <w:rFonts w:ascii="Arial CE" w:eastAsia="Times New Roman" w:hAnsi="Arial CE" w:cs="Arial CE"/>
                <w:i/>
                <w:iCs/>
                <w:color w:val="969696"/>
                <w:sz w:val="14"/>
                <w:szCs w:val="14"/>
                <w:lang w:eastAsia="cs-CZ"/>
              </w:rPr>
              <w:br/>
              <w:t>• kolorimetr a turbidimetr</w:t>
            </w:r>
            <w:r w:rsidRPr="000F147C">
              <w:rPr>
                <w:rFonts w:ascii="Arial CE" w:eastAsia="Times New Roman" w:hAnsi="Arial CE" w:cs="Arial CE"/>
                <w:i/>
                <w:iCs/>
                <w:color w:val="969696"/>
                <w:sz w:val="14"/>
                <w:szCs w:val="14"/>
                <w:lang w:eastAsia="cs-CZ"/>
              </w:rPr>
              <w:br/>
              <w:t>• plochá pH elektroda</w:t>
            </w:r>
            <w:r w:rsidRPr="000F147C">
              <w:rPr>
                <w:rFonts w:ascii="Arial CE" w:eastAsia="Times New Roman" w:hAnsi="Arial CE" w:cs="Arial CE"/>
                <w:i/>
                <w:iCs/>
                <w:color w:val="969696"/>
                <w:sz w:val="14"/>
                <w:szCs w:val="14"/>
                <w:lang w:eastAsia="cs-CZ"/>
              </w:rPr>
              <w:br/>
              <w:t>• elektroda oxidace a redukce</w:t>
            </w:r>
            <w:r w:rsidRPr="000F147C">
              <w:rPr>
                <w:rFonts w:ascii="Arial CE" w:eastAsia="Times New Roman" w:hAnsi="Arial CE" w:cs="Arial CE"/>
                <w:i/>
                <w:iCs/>
                <w:color w:val="969696"/>
                <w:sz w:val="14"/>
                <w:szCs w:val="14"/>
                <w:lang w:eastAsia="cs-CZ"/>
              </w:rPr>
              <w:br/>
              <w:t>• návlek na senzor CO2 pro měření ve vodě</w:t>
            </w:r>
            <w:r w:rsidRPr="000F147C">
              <w:rPr>
                <w:rFonts w:ascii="Arial CE" w:eastAsia="Times New Roman" w:hAnsi="Arial CE" w:cs="Arial CE"/>
                <w:i/>
                <w:iCs/>
                <w:color w:val="969696"/>
                <w:sz w:val="14"/>
                <w:szCs w:val="14"/>
                <w:lang w:eastAsia="cs-CZ"/>
              </w:rPr>
              <w:br/>
              <w:t>• tištěná metodika úloh</w:t>
            </w:r>
            <w:r w:rsidRPr="000F147C">
              <w:rPr>
                <w:rFonts w:ascii="Arial CE" w:eastAsia="Times New Roman" w:hAnsi="Arial CE" w:cs="Arial CE"/>
                <w:i/>
                <w:iCs/>
                <w:color w:val="969696"/>
                <w:sz w:val="14"/>
                <w:szCs w:val="14"/>
                <w:lang w:eastAsia="cs-CZ"/>
              </w:rPr>
              <w:br/>
              <w:t>• USB s 46 žákovskými úlohami</w:t>
            </w:r>
            <w:r w:rsidRPr="000F147C">
              <w:rPr>
                <w:rFonts w:ascii="Arial CE" w:eastAsia="Times New Roman" w:hAnsi="Arial CE" w:cs="Arial CE"/>
                <w:i/>
                <w:iCs/>
                <w:color w:val="969696"/>
                <w:sz w:val="14"/>
                <w:szCs w:val="14"/>
                <w:lang w:eastAsia="cs-CZ"/>
              </w:rPr>
              <w:br/>
              <w:t>• licence software</w:t>
            </w:r>
            <w:r w:rsidRPr="000F147C">
              <w:rPr>
                <w:rFonts w:ascii="Arial CE" w:eastAsia="Times New Roman" w:hAnsi="Arial CE" w:cs="Arial CE"/>
                <w:i/>
                <w:iCs/>
                <w:color w:val="969696"/>
                <w:sz w:val="14"/>
                <w:szCs w:val="14"/>
                <w:lang w:eastAsia="cs-CZ"/>
              </w:rPr>
              <w:br/>
              <w:t xml:space="preserve">• úložný box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52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Pol20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Manometr s připojovací hadicí</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117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9B59A1">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Manometr s připojovací hadicí pro přímé připojení k rotační vakuové vývěvě.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53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Pol21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Vakuový zvon s ruční vývěvou</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156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Vakuový recipient se skládá z odolného plastového zvonu, podtlakového manometru se stupnicí do 600 mm </w:t>
            </w:r>
            <w:proofErr w:type="spellStart"/>
            <w:r w:rsidRPr="000F147C">
              <w:rPr>
                <w:rFonts w:ascii="Arial CE" w:eastAsia="Times New Roman" w:hAnsi="Arial CE" w:cs="Arial CE"/>
                <w:i/>
                <w:iCs/>
                <w:color w:val="969696"/>
                <w:sz w:val="14"/>
                <w:szCs w:val="14"/>
                <w:lang w:eastAsia="cs-CZ"/>
              </w:rPr>
              <w:t>Hg</w:t>
            </w:r>
            <w:proofErr w:type="spellEnd"/>
            <w:r w:rsidRPr="000F147C">
              <w:rPr>
                <w:rFonts w:ascii="Arial CE" w:eastAsia="Times New Roman" w:hAnsi="Arial CE" w:cs="Arial CE"/>
                <w:i/>
                <w:iCs/>
                <w:color w:val="969696"/>
                <w:sz w:val="14"/>
                <w:szCs w:val="14"/>
                <w:lang w:eastAsia="cs-CZ"/>
              </w:rPr>
              <w:t xml:space="preserve">, dvojitého uzavíracího ventilu, integrované ruční vývěvy a odvzdušňovacího ventilu. Recipient je umístěn na plastové vakuové desce, se zabudovanou vakuovou vývěvou. Těsnost zajišťuje gumový kroužek v drážce. Na recipientu je umístěn dvojitý uzavírací ventil, kterým lze dávkovat vakuum vpouštěním vzduchu.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54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Pol22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Magdeburské polokoule</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koulí: 100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55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Pol23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Jednorázová stříkačka, 2 ml, 100 ks</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Jednotlivě sterilně balené, dvoudílné stříkačky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56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Pol24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Jednorázová stříkačka, 5 ml, 100 ks</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Jednotlivě sterilně balené, dvoudílné stříkačky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57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Pol25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Jednorázová stříkačka, 10 ml, 100 ks</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Jednotlivě sterilně balené, dvoudílné stříkačky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lastRenderedPageBreak/>
              <w:t>58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Pol26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Demonstrace Archimédova zákona</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Dutý plastový válec se závěsem a plastový válec s </w:t>
            </w:r>
            <w:proofErr w:type="gramStart"/>
            <w:r w:rsidRPr="000F147C">
              <w:rPr>
                <w:rFonts w:ascii="Arial CE" w:eastAsia="Times New Roman" w:hAnsi="Arial CE" w:cs="Arial CE"/>
                <w:i/>
                <w:iCs/>
                <w:color w:val="969696"/>
                <w:sz w:val="14"/>
                <w:szCs w:val="14"/>
                <w:lang w:eastAsia="cs-CZ"/>
              </w:rPr>
              <w:t>očkem kterým</w:t>
            </w:r>
            <w:proofErr w:type="gramEnd"/>
            <w:r w:rsidRPr="000F147C">
              <w:rPr>
                <w:rFonts w:ascii="Arial CE" w:eastAsia="Times New Roman" w:hAnsi="Arial CE" w:cs="Arial CE"/>
                <w:i/>
                <w:iCs/>
                <w:color w:val="969696"/>
                <w:sz w:val="14"/>
                <w:szCs w:val="14"/>
                <w:lang w:eastAsia="cs-CZ"/>
              </w:rPr>
              <w:t xml:space="preserve"> lze dutinu vyplnit.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59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Pol27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Kapalinový baroskop s tlakoměrem s vodní náplní</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Kapalinový baroskop 40 x 20 mm, zahnutá trubka 320 x 60 mm, manometr cca 270 x 75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Pol28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Spojené nádoby</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4 skleněné vzájemně propojené trubice různých tvarů. Na dřevěném podstavci.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Pol29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Kapilarita</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Zásobní nádrž je vodorovnou trubicí spojena se 4 kapilárami o různém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Hladina v kapilárách je tím vyšší, čím je kapilára užší a kapilární tlak větší. Vnitřní průměr kapilár 2,0 mm, 1,5 mm, 1,0 mm </w:t>
            </w:r>
            <w:proofErr w:type="spellStart"/>
            <w:r w:rsidRPr="000F147C">
              <w:rPr>
                <w:rFonts w:ascii="Arial CE" w:eastAsia="Times New Roman" w:hAnsi="Arial CE" w:cs="Arial CE"/>
                <w:i/>
                <w:iCs/>
                <w:color w:val="969696"/>
                <w:sz w:val="14"/>
                <w:szCs w:val="14"/>
                <w:lang w:eastAsia="cs-CZ"/>
              </w:rPr>
              <w:t>und</w:t>
            </w:r>
            <w:proofErr w:type="spellEnd"/>
            <w:r w:rsidRPr="000F147C">
              <w:rPr>
                <w:rFonts w:ascii="Arial CE" w:eastAsia="Times New Roman" w:hAnsi="Arial CE" w:cs="Arial CE"/>
                <w:i/>
                <w:iCs/>
                <w:color w:val="969696"/>
                <w:sz w:val="14"/>
                <w:szCs w:val="14"/>
                <w:lang w:eastAsia="cs-CZ"/>
              </w:rPr>
              <w:t xml:space="preserve"> 0,5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Sada pro výuku přírodních věd - biologie</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w:t>
            </w:r>
          </w:p>
        </w:tc>
      </w:tr>
      <w:tr w:rsidR="000F147C" w:rsidRPr="000F147C" w:rsidTr="000F147C">
        <w:trPr>
          <w:trHeight w:val="226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sada obsahuje následující čidla:</w:t>
            </w:r>
            <w:r w:rsidRPr="000F147C">
              <w:rPr>
                <w:rFonts w:ascii="Arial CE" w:eastAsia="Times New Roman" w:hAnsi="Arial CE" w:cs="Arial CE"/>
                <w:i/>
                <w:iCs/>
                <w:color w:val="969696"/>
                <w:sz w:val="14"/>
                <w:szCs w:val="14"/>
                <w:lang w:eastAsia="cs-CZ"/>
              </w:rPr>
              <w:br/>
              <w:t>• bezdrátový senzor teploty</w:t>
            </w:r>
            <w:r w:rsidRPr="000F147C">
              <w:rPr>
                <w:rFonts w:ascii="Arial CE" w:eastAsia="Times New Roman" w:hAnsi="Arial CE" w:cs="Arial CE"/>
                <w:i/>
                <w:iCs/>
                <w:color w:val="969696"/>
                <w:sz w:val="14"/>
                <w:szCs w:val="14"/>
                <w:lang w:eastAsia="cs-CZ"/>
              </w:rPr>
              <w:br/>
              <w:t>• bezdrátový senzor EKG</w:t>
            </w:r>
            <w:r w:rsidRPr="000F147C">
              <w:rPr>
                <w:rFonts w:ascii="Arial CE" w:eastAsia="Times New Roman" w:hAnsi="Arial CE" w:cs="Arial CE"/>
                <w:i/>
                <w:iCs/>
                <w:color w:val="969696"/>
                <w:sz w:val="14"/>
                <w:szCs w:val="14"/>
                <w:lang w:eastAsia="cs-CZ"/>
              </w:rPr>
              <w:br/>
              <w:t>• bezdrátový senzor CO2</w:t>
            </w:r>
            <w:r w:rsidRPr="000F147C">
              <w:rPr>
                <w:rFonts w:ascii="Arial CE" w:eastAsia="Times New Roman" w:hAnsi="Arial CE" w:cs="Arial CE"/>
                <w:i/>
                <w:iCs/>
                <w:color w:val="969696"/>
                <w:sz w:val="14"/>
                <w:szCs w:val="14"/>
                <w:lang w:eastAsia="cs-CZ"/>
              </w:rPr>
              <w:br/>
              <w:t>• bezdrátový senzor plynného O2</w:t>
            </w:r>
            <w:r w:rsidRPr="000F147C">
              <w:rPr>
                <w:rFonts w:ascii="Arial CE" w:eastAsia="Times New Roman" w:hAnsi="Arial CE" w:cs="Arial CE"/>
                <w:i/>
                <w:iCs/>
                <w:color w:val="969696"/>
                <w:sz w:val="14"/>
                <w:szCs w:val="14"/>
                <w:lang w:eastAsia="cs-CZ"/>
              </w:rPr>
              <w:br/>
              <w:t>• senzor počasí s anemometrem a GPS</w:t>
            </w:r>
            <w:r w:rsidRPr="000F147C">
              <w:rPr>
                <w:rFonts w:ascii="Arial CE" w:eastAsia="Times New Roman" w:hAnsi="Arial CE" w:cs="Arial CE"/>
                <w:i/>
                <w:iCs/>
                <w:color w:val="969696"/>
                <w:sz w:val="14"/>
                <w:szCs w:val="14"/>
                <w:lang w:eastAsia="cs-CZ"/>
              </w:rPr>
              <w:br/>
              <w:t>• bezdrátový senzor krevního tlaku</w:t>
            </w:r>
            <w:r w:rsidRPr="000F147C">
              <w:rPr>
                <w:rFonts w:ascii="Arial CE" w:eastAsia="Times New Roman" w:hAnsi="Arial CE" w:cs="Arial CE"/>
                <w:i/>
                <w:iCs/>
                <w:color w:val="969696"/>
                <w:sz w:val="14"/>
                <w:szCs w:val="14"/>
                <w:lang w:eastAsia="cs-CZ"/>
              </w:rPr>
              <w:br/>
              <w:t>• tištěná metodika úloh</w:t>
            </w:r>
            <w:r w:rsidRPr="000F147C">
              <w:rPr>
                <w:rFonts w:ascii="Arial CE" w:eastAsia="Times New Roman" w:hAnsi="Arial CE" w:cs="Arial CE"/>
                <w:i/>
                <w:iCs/>
                <w:color w:val="969696"/>
                <w:sz w:val="14"/>
                <w:szCs w:val="14"/>
                <w:lang w:eastAsia="cs-CZ"/>
              </w:rPr>
              <w:br/>
              <w:t>• USB s 46 žákovskými úlohami</w:t>
            </w:r>
            <w:r w:rsidRPr="000F147C">
              <w:rPr>
                <w:rFonts w:ascii="Arial CE" w:eastAsia="Times New Roman" w:hAnsi="Arial CE" w:cs="Arial CE"/>
                <w:i/>
                <w:iCs/>
                <w:color w:val="969696"/>
                <w:sz w:val="14"/>
                <w:szCs w:val="14"/>
                <w:lang w:eastAsia="cs-CZ"/>
              </w:rPr>
              <w:br/>
              <w:t>• licence software</w:t>
            </w:r>
            <w:r w:rsidRPr="000F147C">
              <w:rPr>
                <w:rFonts w:ascii="Arial CE" w:eastAsia="Times New Roman" w:hAnsi="Arial CE" w:cs="Arial CE"/>
                <w:i/>
                <w:iCs/>
                <w:color w:val="969696"/>
                <w:sz w:val="14"/>
                <w:szCs w:val="14"/>
                <w:lang w:eastAsia="cs-CZ"/>
              </w:rPr>
              <w:br/>
              <w:t>• úložný box</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Pol30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Plynový baroskop</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97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Volně uložené vahadlo se zanedbatelným třením má na jednom konci plastovou kouli a na druhém nastavitelné protizávaží. Váha pracuje na principu Archimédova zákona. Vkládá se pod recipient vývěvy. 130 mm x 120 mm x 65 mm (v x š x h)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Pol31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Pascalova koule</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K prokázání šíření tlaku v kapalinách rovnoměrně všemi směry. Na skleněné trubici s pístem se nachází skleněná koule s otvory do všech stran.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Pol32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Hydraulický lis, model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2 injekční stříkačky 2 ml a 20 ml jsou propojeny krátkou PVC hadicí. Písty a tím také povrchy obou stříkaček mají různý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Jednotlivé části jsou upevněny v plastovém bloku.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Pol33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Válce o stejné hmotnosti, 5 ks</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5 válců o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20 mm, hmotnost 25 g. Materiál: Dřevo (buk), ocel, mosaz, PVC, hliník.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Pol34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Válce o stejném objemu, 5 ks</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5 válců o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20 mm, výška 30 mm. Materiál: Dřevo, ocel, mosaz, PVC, hliník.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Pol35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Tlak ve sloupci vody</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Transparentní plastový válec se 3 výtokovými otvory v různých výškách pro stanovení hustoty, pokusy s tlakem a vakuem a optické pokusy. Výtokové otvory lze jednotlivě uzavřít přibalenými zátkami.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Pol36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proofErr w:type="spellStart"/>
            <w:proofErr w:type="gramStart"/>
            <w:r w:rsidRPr="000F147C">
              <w:rPr>
                <w:rFonts w:ascii="Arial CE" w:eastAsia="Times New Roman" w:hAnsi="Arial CE" w:cs="Arial CE"/>
                <w:sz w:val="18"/>
                <w:szCs w:val="18"/>
                <w:lang w:eastAsia="cs-CZ"/>
              </w:rPr>
              <w:t>Boyle</w:t>
            </w:r>
            <w:proofErr w:type="spellEnd"/>
            <w:proofErr w:type="gramEnd"/>
            <w:r w:rsidRPr="000F147C">
              <w:rPr>
                <w:rFonts w:ascii="Arial CE" w:eastAsia="Times New Roman" w:hAnsi="Arial CE" w:cs="Arial CE"/>
                <w:sz w:val="18"/>
                <w:szCs w:val="18"/>
                <w:lang w:eastAsia="cs-CZ"/>
              </w:rPr>
              <w:t>–</w:t>
            </w:r>
            <w:proofErr w:type="spellStart"/>
            <w:proofErr w:type="gramStart"/>
            <w:r w:rsidRPr="000F147C">
              <w:rPr>
                <w:rFonts w:ascii="Arial CE" w:eastAsia="Times New Roman" w:hAnsi="Arial CE" w:cs="Arial CE"/>
                <w:sz w:val="18"/>
                <w:szCs w:val="18"/>
                <w:lang w:eastAsia="cs-CZ"/>
              </w:rPr>
              <w:t>Mariottův</w:t>
            </w:r>
            <w:proofErr w:type="spellEnd"/>
            <w:proofErr w:type="gramEnd"/>
            <w:r w:rsidRPr="000F147C">
              <w:rPr>
                <w:rFonts w:ascii="Arial CE" w:eastAsia="Times New Roman" w:hAnsi="Arial CE" w:cs="Arial CE"/>
                <w:sz w:val="18"/>
                <w:szCs w:val="18"/>
                <w:lang w:eastAsia="cs-CZ"/>
              </w:rPr>
              <w:t xml:space="preserve"> zákon</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Pokus s demonstrací </w:t>
            </w:r>
            <w:proofErr w:type="spellStart"/>
            <w:r w:rsidRPr="000F147C">
              <w:rPr>
                <w:rFonts w:ascii="Arial CE" w:eastAsia="Times New Roman" w:hAnsi="Arial CE" w:cs="Arial CE"/>
                <w:i/>
                <w:iCs/>
                <w:color w:val="969696"/>
                <w:sz w:val="14"/>
                <w:szCs w:val="14"/>
                <w:lang w:eastAsia="cs-CZ"/>
              </w:rPr>
              <w:t>Boyle-Mariottova</w:t>
            </w:r>
            <w:proofErr w:type="spellEnd"/>
            <w:r w:rsidRPr="000F147C">
              <w:rPr>
                <w:rFonts w:ascii="Arial CE" w:eastAsia="Times New Roman" w:hAnsi="Arial CE" w:cs="Arial CE"/>
                <w:i/>
                <w:iCs/>
                <w:color w:val="969696"/>
                <w:sz w:val="14"/>
                <w:szCs w:val="14"/>
                <w:lang w:eastAsia="cs-CZ"/>
              </w:rPr>
              <w:t xml:space="preserve"> zákona pro ideální plyn. Jednoduchá demonstrace vztahu mezi tlakem a objemem. Pomůcka se skládá z injekční stříkačky a manometru.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70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Pol37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Karteziánský potápěč (vznášející se těleso), 3 ks</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4,000</w:t>
            </w:r>
          </w:p>
        </w:tc>
      </w:tr>
      <w:tr w:rsidR="000F147C" w:rsidRPr="000F147C" w:rsidTr="000F147C">
        <w:trPr>
          <w:trHeight w:val="97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Potápěč plave ve vodou naplněném skleněném válci a může se pohybovat nahoru nebo dolů díky tlaku na uzávěr válce. Změna tlaku je zřetelně viditelná prostřednictvím změny hladiny vody v trubičce. Jedná se o průhlednou plastovou trubičku s malým otvorem.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71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Pol38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Univerzální hustoměr</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Pro stanovení hustoty, délka 160 mm, rozsah od 0,7 do 2,0 g/ml, přesnost 0,02 g/ml.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72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Pol39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Velká spirálový pružina, velmi velká</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5,000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Z plochého drátu z pružinové oceli, 90 závitů. Pro demonstraci stojatých vln, šíření a odrazů vln.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73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Senzor síly</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w:t>
            </w:r>
          </w:p>
        </w:tc>
      </w:tr>
      <w:tr w:rsidR="000F147C" w:rsidRPr="000F147C" w:rsidTr="000F147C">
        <w:trPr>
          <w:trHeight w:val="16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 xml:space="preserve">Integrovaný senzor obsahující 50 N siloměr a tříosý akcelerometr, připojitelný přes USB či </w:t>
            </w:r>
            <w:proofErr w:type="spellStart"/>
            <w:r w:rsidRPr="000F147C">
              <w:rPr>
                <w:rFonts w:ascii="Arial CE" w:eastAsia="Times New Roman" w:hAnsi="Arial CE" w:cs="Arial CE"/>
                <w:i/>
                <w:iCs/>
                <w:color w:val="969696"/>
                <w:sz w:val="14"/>
                <w:szCs w:val="14"/>
                <w:lang w:eastAsia="cs-CZ"/>
              </w:rPr>
              <w:t>Bluetooth</w:t>
            </w:r>
            <w:proofErr w:type="spellEnd"/>
            <w:r w:rsidRPr="000F147C">
              <w:rPr>
                <w:rFonts w:ascii="Arial CE" w:eastAsia="Times New Roman" w:hAnsi="Arial CE" w:cs="Arial CE"/>
                <w:i/>
                <w:iCs/>
                <w:color w:val="969696"/>
                <w:sz w:val="14"/>
                <w:szCs w:val="14"/>
                <w:lang w:eastAsia="cs-CZ"/>
              </w:rPr>
              <w:t xml:space="preserve">. Senzor je např. schopen měřit síly a zrychlení rotujících předmětů, zrychlujících se vozíčků, jejich kolize apod. Vzhledem k absenci kabelů nejsou pokusy ničím zvenčí ovlivňovány. Záznamy dat můžete sledovat buď v reálném čase, nebo můžete senzor nastavit do režimu vzdáleného sběru dat, ve kterém jsou data ukládána do jeho interní paměti. Na konci takovéhoto experimentu senzor jednoduše připojíte k libovolnému IT.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84"/>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74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Pol40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Kompletní magnetická optická sada s magnetickou tabulí a diodovým laserem</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195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Diodový laser (s 5 paprsky), 635 </w:t>
            </w:r>
            <w:proofErr w:type="spellStart"/>
            <w:r w:rsidRPr="000F147C">
              <w:rPr>
                <w:rFonts w:ascii="Arial CE" w:eastAsia="Times New Roman" w:hAnsi="Arial CE" w:cs="Arial CE"/>
                <w:i/>
                <w:iCs/>
                <w:color w:val="969696"/>
                <w:sz w:val="14"/>
                <w:szCs w:val="14"/>
                <w:lang w:eastAsia="cs-CZ"/>
              </w:rPr>
              <w:t>nm</w:t>
            </w:r>
            <w:proofErr w:type="spellEnd"/>
            <w:r w:rsidRPr="000F147C">
              <w:rPr>
                <w:rFonts w:ascii="Arial CE" w:eastAsia="Times New Roman" w:hAnsi="Arial CE" w:cs="Arial CE"/>
                <w:i/>
                <w:iCs/>
                <w:color w:val="969696"/>
                <w:sz w:val="14"/>
                <w:szCs w:val="14"/>
                <w:lang w:eastAsia="cs-CZ"/>
              </w:rPr>
              <w:t xml:space="preserve">, 1 </w:t>
            </w:r>
            <w:proofErr w:type="spellStart"/>
            <w:r w:rsidRPr="000F147C">
              <w:rPr>
                <w:rFonts w:ascii="Arial CE" w:eastAsia="Times New Roman" w:hAnsi="Arial CE" w:cs="Arial CE"/>
                <w:i/>
                <w:iCs/>
                <w:color w:val="969696"/>
                <w:sz w:val="14"/>
                <w:szCs w:val="14"/>
                <w:lang w:eastAsia="cs-CZ"/>
              </w:rPr>
              <w:t>mW</w:t>
            </w:r>
            <w:proofErr w:type="spellEnd"/>
            <w:r w:rsidRPr="000F147C">
              <w:rPr>
                <w:rFonts w:ascii="Arial CE" w:eastAsia="Times New Roman" w:hAnsi="Arial CE" w:cs="Arial CE"/>
                <w:i/>
                <w:iCs/>
                <w:color w:val="969696"/>
                <w:sz w:val="14"/>
                <w:szCs w:val="14"/>
                <w:lang w:eastAsia="cs-CZ"/>
              </w:rPr>
              <w:t xml:space="preserve">, se síťovým adaptérem, optické komponenty s magnetickým uchycením, magnetické fólie s modely, kovová tabule se stojanem (tabuli lze také namontovat na zeď). Pokusy lze provádět k následujícím tématům: Lom spojnou nebo rozptylnou čočkou, průchod paprsku hranolem, odraz na rovinných, dutých a vypuklých zrcadlech, totální odraz, totální odraz v optickém vlákně, zjištění indexu lomu, vady zraku (krátkozrakost a dalekozrakost) a jejich odstranění, funkce různých optických zařízení (dalekohled, fotoaparát, mikroskop atd.)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75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Pol41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Van de </w:t>
            </w:r>
            <w:proofErr w:type="spellStart"/>
            <w:r w:rsidRPr="000F147C">
              <w:rPr>
                <w:rFonts w:ascii="Arial CE" w:eastAsia="Times New Roman" w:hAnsi="Arial CE" w:cs="Arial CE"/>
                <w:sz w:val="18"/>
                <w:szCs w:val="18"/>
                <w:lang w:eastAsia="cs-CZ"/>
              </w:rPr>
              <w:t>Graaffův</w:t>
            </w:r>
            <w:proofErr w:type="spellEnd"/>
            <w:r w:rsidRPr="000F147C">
              <w:rPr>
                <w:rFonts w:ascii="Arial CE" w:eastAsia="Times New Roman" w:hAnsi="Arial CE" w:cs="Arial CE"/>
                <w:sz w:val="18"/>
                <w:szCs w:val="18"/>
                <w:lang w:eastAsia="cs-CZ"/>
              </w:rPr>
              <w:t xml:space="preserve"> generátor, ruční pohon</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136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K produkci vysokého elektrického napětí pro pokusy s elektrickým polem. Nekonečný gumový pás je poháněn klikou a přepravuje třením indukované elektrické náboje do koule. Připojení zajišťují 4mm zdířky. Proměnlivá délka jisker. K přístroji patří malý elektroskop, který lze nasadit na kouli. Napětí (bezpečné): zhruba 5 000 V. Délka jisker: max. 5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76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Pol42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Kalorimetr</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Obsah vnitřní nádoby: max. 200 ml. Napájecí napětí topní spirály: 6 V DC. Odpor topné spirály: 2 </w:t>
            </w:r>
            <w:r w:rsidRPr="000F147C">
              <w:rPr>
                <w:rFonts w:ascii="Calibri" w:eastAsia="Times New Roman" w:hAnsi="Calibri" w:cs="Calibri"/>
                <w:i/>
                <w:iCs/>
                <w:color w:val="969696"/>
                <w:sz w:val="14"/>
                <w:szCs w:val="14"/>
                <w:lang w:eastAsia="cs-CZ"/>
              </w:rPr>
              <w:t>Ω</w:t>
            </w:r>
            <w:r w:rsidRPr="000F147C">
              <w:rPr>
                <w:rFonts w:ascii="Arial CE" w:eastAsia="Times New Roman" w:hAnsi="Arial CE" w:cs="Arial CE"/>
                <w:i/>
                <w:iCs/>
                <w:color w:val="969696"/>
                <w:sz w:val="14"/>
                <w:szCs w:val="14"/>
                <w:lang w:eastAsia="cs-CZ"/>
              </w:rPr>
              <w:t xml:space="preserve"> až 3 </w:t>
            </w:r>
            <w:r w:rsidRPr="000F147C">
              <w:rPr>
                <w:rFonts w:ascii="Calibri" w:eastAsia="Times New Roman" w:hAnsi="Calibri" w:cs="Calibri"/>
                <w:i/>
                <w:iCs/>
                <w:color w:val="969696"/>
                <w:sz w:val="14"/>
                <w:szCs w:val="14"/>
                <w:lang w:eastAsia="cs-CZ"/>
              </w:rPr>
              <w:t>Ω</w:t>
            </w:r>
            <w:r w:rsidRPr="000F147C">
              <w:rPr>
                <w:rFonts w:ascii="Arial CE" w:eastAsia="Times New Roman" w:hAnsi="Arial CE" w:cs="Arial CE"/>
                <w:i/>
                <w:iCs/>
                <w:color w:val="969696"/>
                <w:sz w:val="14"/>
                <w:szCs w:val="14"/>
                <w:lang w:eastAsia="cs-CZ"/>
              </w:rPr>
              <w:t xml:space="preserve">. Rozměry: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105 mm, výška 150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77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Pol43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Dilatometr</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97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Zkoumaný kov se zahřívá díky hoření lihu v příslušné vaničce. Zkušební tyče jsou na jednom konci upevněny v rámu přístroje. Druhý konec volně prochází otvorem. Délková dilatace se přenáší pákou na stupnici. Dodáváme se 3 tyčemi ze železa, mosazi a hliníku (po 1 ks).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78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Pol44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Bimetalový proužek</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Materiál: dvě různé slitiny nikl-mangan-železo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79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Pol45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Koule a prstenec</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Koule a prstenec, pro názornou ukázku tepelné dilatace. S tepelně izolujícími rukojeťmi pro bezpečné provedení pokusu.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80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Pol46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Vysokonapěťový generátor s vodivými koulemi</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1 ruční generátor, 2 vysokonapěťové kabely (50 cm) s banánky a </w:t>
            </w:r>
            <w:proofErr w:type="spellStart"/>
            <w:r w:rsidRPr="000F147C">
              <w:rPr>
                <w:rFonts w:ascii="Arial CE" w:eastAsia="Times New Roman" w:hAnsi="Arial CE" w:cs="Arial CE"/>
                <w:i/>
                <w:iCs/>
                <w:color w:val="969696"/>
                <w:sz w:val="14"/>
                <w:szCs w:val="14"/>
                <w:lang w:eastAsia="cs-CZ"/>
              </w:rPr>
              <w:t>krokosvorkami</w:t>
            </w:r>
            <w:proofErr w:type="spellEnd"/>
            <w:r w:rsidRPr="000F147C">
              <w:rPr>
                <w:rFonts w:ascii="Arial CE" w:eastAsia="Times New Roman" w:hAnsi="Arial CE" w:cs="Arial CE"/>
                <w:i/>
                <w:iCs/>
                <w:color w:val="969696"/>
                <w:sz w:val="14"/>
                <w:szCs w:val="14"/>
                <w:lang w:eastAsia="cs-CZ"/>
              </w:rPr>
              <w:t xml:space="preserve">, 2 kondukční koule (50 mm) na izolovaném stojanu, úložný box z plastu.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81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Pol47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Tyč z akrylového skla</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15 x 250 mm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x d)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82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Pol48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Skleněná tyč</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14 x 250 mm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x d)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83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Pol49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Ebonitová tyč</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250 x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15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84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Senzor proudu</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w:t>
            </w:r>
          </w:p>
        </w:tc>
      </w:tr>
      <w:tr w:rsidR="000F147C" w:rsidRPr="000F147C" w:rsidTr="000F147C">
        <w:trPr>
          <w:trHeight w:val="10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 xml:space="preserve">Senzor pro objevování jednoho ze základních pojmů elektřiny a zkoumání konceptů elektrického obvodu. Měří proud až do 1 A </w:t>
            </w:r>
            <w:proofErr w:type="spellStart"/>
            <w:r w:rsidRPr="000F147C">
              <w:rPr>
                <w:rFonts w:ascii="Arial CE" w:eastAsia="Times New Roman" w:hAnsi="Arial CE" w:cs="Arial CE"/>
                <w:i/>
                <w:iCs/>
                <w:color w:val="969696"/>
                <w:sz w:val="14"/>
                <w:szCs w:val="14"/>
                <w:lang w:eastAsia="cs-CZ"/>
              </w:rPr>
              <w:t>a</w:t>
            </w:r>
            <w:proofErr w:type="spellEnd"/>
            <w:r w:rsidRPr="000F147C">
              <w:rPr>
                <w:rFonts w:ascii="Arial CE" w:eastAsia="Times New Roman" w:hAnsi="Arial CE" w:cs="Arial CE"/>
                <w:i/>
                <w:iCs/>
                <w:color w:val="969696"/>
                <w:sz w:val="14"/>
                <w:szCs w:val="14"/>
                <w:lang w:eastAsia="cs-CZ"/>
              </w:rPr>
              <w:t xml:space="preserve"> obsahuje vestavěnou ochranu proti přetížení. Součástí balení nejsou žádné vodiče, vstupy senzoru pojmou standardní banánky, jimiž jsou opatřeny klasické školní vodiče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85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Pol50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Kožešina na tření pro elektrostatické pokusy</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cca. 8 x 10 cm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86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Pol51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Elektrizační hadříky</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Elektrizační hadříky z různých materiálů: vlna, hedvábí a bavlna.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87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Pol52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Elektroskop</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6,000</w:t>
            </w:r>
          </w:p>
        </w:tc>
      </w:tr>
      <w:tr w:rsidR="000F147C" w:rsidRPr="000F147C" w:rsidTr="000F147C">
        <w:trPr>
          <w:trHeight w:val="97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Citlivý ručičkový přístroj k určování elektrických nábojů a napětí. Přední a zadní strana jsou vyrobeny ze skla. Elektroskop s kondenzátorovou destičkou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 39 mm) a </w:t>
            </w:r>
            <w:proofErr w:type="spellStart"/>
            <w:r w:rsidRPr="000F147C">
              <w:rPr>
                <w:rFonts w:ascii="Arial CE" w:eastAsia="Times New Roman" w:hAnsi="Arial CE" w:cs="Arial CE"/>
                <w:i/>
                <w:iCs/>
                <w:color w:val="969696"/>
                <w:sz w:val="14"/>
                <w:szCs w:val="14"/>
                <w:lang w:eastAsia="cs-CZ"/>
              </w:rPr>
              <w:t>konduktorovou</w:t>
            </w:r>
            <w:proofErr w:type="spellEnd"/>
            <w:r w:rsidRPr="000F147C">
              <w:rPr>
                <w:rFonts w:ascii="Arial CE" w:eastAsia="Times New Roman" w:hAnsi="Arial CE" w:cs="Arial CE"/>
                <w:i/>
                <w:iCs/>
                <w:color w:val="969696"/>
                <w:sz w:val="14"/>
                <w:szCs w:val="14"/>
                <w:lang w:eastAsia="cs-CZ"/>
              </w:rPr>
              <w:t xml:space="preserve"> koulí (</w:t>
            </w:r>
            <w:r w:rsidRPr="000F147C">
              <w:rPr>
                <w:rFonts w:ascii="Calibri" w:eastAsia="Times New Roman" w:hAnsi="Calibri" w:cs="Calibri"/>
                <w:i/>
                <w:iCs/>
                <w:color w:val="969696"/>
                <w:sz w:val="14"/>
                <w:szCs w:val="14"/>
                <w:lang w:eastAsia="cs-CZ"/>
              </w:rPr>
              <w:t>ø</w:t>
            </w:r>
            <w:r w:rsidRPr="000F147C">
              <w:rPr>
                <w:rFonts w:ascii="Arial CE" w:eastAsia="Times New Roman" w:hAnsi="Arial CE" w:cs="Arial CE"/>
                <w:i/>
                <w:iCs/>
                <w:color w:val="969696"/>
                <w:sz w:val="14"/>
                <w:szCs w:val="14"/>
                <w:lang w:eastAsia="cs-CZ"/>
              </w:rPr>
              <w:t xml:space="preserve"> = 25,5 mm) se zdířkami 4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88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Pol53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Souprava pro základní pokusy z elektrostatiky</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Elektrostatické kyvadélko na izolovaném stativu. Skleněná tyč (200 mm × 8 mm). Ebonitová třecí tyč (200 mm x 10 mm). Kožešina na tření.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89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Pol54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Elektrostatické kyvadlo</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97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Trubka z plexiskla se 2 kovovými elektrodami pro připojení pomocí kabelů s </w:t>
            </w:r>
            <w:proofErr w:type="spellStart"/>
            <w:r w:rsidRPr="000F147C">
              <w:rPr>
                <w:rFonts w:ascii="Arial CE" w:eastAsia="Times New Roman" w:hAnsi="Arial CE" w:cs="Arial CE"/>
                <w:i/>
                <w:iCs/>
                <w:color w:val="969696"/>
                <w:sz w:val="14"/>
                <w:szCs w:val="14"/>
                <w:lang w:eastAsia="cs-CZ"/>
              </w:rPr>
              <w:t>krokosvorkami</w:t>
            </w:r>
            <w:proofErr w:type="spellEnd"/>
            <w:r w:rsidRPr="000F147C">
              <w:rPr>
                <w:rFonts w:ascii="Arial CE" w:eastAsia="Times New Roman" w:hAnsi="Arial CE" w:cs="Arial CE"/>
                <w:i/>
                <w:iCs/>
                <w:color w:val="969696"/>
                <w:sz w:val="14"/>
                <w:szCs w:val="14"/>
                <w:lang w:eastAsia="cs-CZ"/>
              </w:rPr>
              <w:t xml:space="preserve"> a kuličkou s vodivým povrchem. Při připojení přístroje ke zdroji vysokého napětí se kulička pohybuje od jedné elektrody k druhé a zase zpátky.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90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Pol55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Van de </w:t>
            </w:r>
            <w:proofErr w:type="spellStart"/>
            <w:r w:rsidRPr="000F147C">
              <w:rPr>
                <w:rFonts w:ascii="Arial CE" w:eastAsia="Times New Roman" w:hAnsi="Arial CE" w:cs="Arial CE"/>
                <w:sz w:val="18"/>
                <w:szCs w:val="18"/>
                <w:lang w:eastAsia="cs-CZ"/>
              </w:rPr>
              <w:t>Graaffův</w:t>
            </w:r>
            <w:proofErr w:type="spellEnd"/>
            <w:r w:rsidRPr="000F147C">
              <w:rPr>
                <w:rFonts w:ascii="Arial CE" w:eastAsia="Times New Roman" w:hAnsi="Arial CE" w:cs="Arial CE"/>
                <w:sz w:val="18"/>
                <w:szCs w:val="18"/>
                <w:lang w:eastAsia="cs-CZ"/>
              </w:rPr>
              <w:t xml:space="preserve"> generátor s motorem</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Pro generování velmi vysokého stejnosměrného napětí s nízkým proudem pro pokusy v elektrostatice. Délka jisker: cca 100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91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Pol56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Faradayova klec</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Průměr 150 mm, výška 185 mm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92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Pol57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Ruční generátor, 3 V</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Výstupní napětí 3 V (chod na prázdno), max. proud: 0,5 A, kryt z polykarbonátu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lastRenderedPageBreak/>
              <w:t>93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Pol58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Model generátoru</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13,000</w:t>
            </w:r>
          </w:p>
        </w:tc>
      </w:tr>
      <w:tr w:rsidR="000F147C" w:rsidRPr="000F147C" w:rsidTr="000F147C">
        <w:trPr>
          <w:trHeight w:val="78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Stabilní izolovaný podstavec, klika, pomocí které se roztáčí generátor; otočná cívka/dynamo, komutátor se dvěma výstupními zdířkami, 1 tyčový magnet.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94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Pol59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Digitální </w:t>
            </w:r>
            <w:proofErr w:type="gramStart"/>
            <w:r w:rsidRPr="000F147C">
              <w:rPr>
                <w:rFonts w:ascii="Arial CE" w:eastAsia="Times New Roman" w:hAnsi="Arial CE" w:cs="Arial CE"/>
                <w:sz w:val="18"/>
                <w:szCs w:val="18"/>
                <w:lang w:eastAsia="cs-CZ"/>
              </w:rPr>
              <w:t>měřící</w:t>
            </w:r>
            <w:proofErr w:type="gramEnd"/>
            <w:r w:rsidRPr="000F147C">
              <w:rPr>
                <w:rFonts w:ascii="Arial CE" w:eastAsia="Times New Roman" w:hAnsi="Arial CE" w:cs="Arial CE"/>
                <w:sz w:val="18"/>
                <w:szCs w:val="18"/>
                <w:lang w:eastAsia="cs-CZ"/>
              </w:rPr>
              <w:t xml:space="preserve"> přístroj</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30,000</w:t>
            </w:r>
          </w:p>
        </w:tc>
      </w:tr>
      <w:tr w:rsidR="000F147C" w:rsidRPr="000F147C" w:rsidTr="000F147C">
        <w:trPr>
          <w:trHeight w:val="58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r>
            <w:proofErr w:type="spellStart"/>
            <w:r w:rsidRPr="000F147C">
              <w:rPr>
                <w:rFonts w:ascii="Arial CE" w:eastAsia="Times New Roman" w:hAnsi="Arial CE" w:cs="Arial CE"/>
                <w:i/>
                <w:iCs/>
                <w:color w:val="969696"/>
                <w:sz w:val="14"/>
                <w:szCs w:val="14"/>
                <w:lang w:eastAsia="cs-CZ"/>
              </w:rPr>
              <w:t>Multimetr</w:t>
            </w:r>
            <w:proofErr w:type="spellEnd"/>
            <w:r w:rsidRPr="000F147C">
              <w:rPr>
                <w:rFonts w:ascii="Arial CE" w:eastAsia="Times New Roman" w:hAnsi="Arial CE" w:cs="Arial CE"/>
                <w:i/>
                <w:iCs/>
                <w:color w:val="969696"/>
                <w:sz w:val="14"/>
                <w:szCs w:val="14"/>
                <w:lang w:eastAsia="cs-CZ"/>
              </w:rPr>
              <w:t xml:space="preserve"> - digitální, měření AC napětí, DC napětí, DC proudu, odporu a baterií s indikací jejich stavu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95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Senzor srdečního tepu</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w:t>
            </w:r>
          </w:p>
        </w:tc>
      </w:tr>
      <w:tr w:rsidR="000F147C" w:rsidRPr="000F147C" w:rsidTr="000F147C">
        <w:trPr>
          <w:trHeight w:val="153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Senzor použitelný pro rychlá a snadná měření srdečního tepu, a to jak pro jeho průběžné monitorování, tak pro srovnávání počátečních a konečných údajů mezi tělesným cvičením.</w:t>
            </w:r>
            <w:r w:rsidRPr="000F147C">
              <w:rPr>
                <w:rFonts w:ascii="Arial CE" w:eastAsia="Times New Roman" w:hAnsi="Arial CE" w:cs="Arial CE"/>
                <w:i/>
                <w:iCs/>
                <w:color w:val="969696"/>
                <w:sz w:val="14"/>
                <w:szCs w:val="14"/>
                <w:lang w:eastAsia="cs-CZ"/>
              </w:rPr>
              <w:br/>
              <w:t>Senzor pro snadné použití - stačí se chopit rukojetí, připojit senzor bezdrátově k ICT a držet rukojeti během sběru dat.</w:t>
            </w:r>
            <w:r w:rsidRPr="000F147C">
              <w:rPr>
                <w:rFonts w:ascii="Arial CE" w:eastAsia="Times New Roman" w:hAnsi="Arial CE" w:cs="Arial CE"/>
                <w:i/>
                <w:iCs/>
                <w:color w:val="969696"/>
                <w:sz w:val="14"/>
                <w:szCs w:val="14"/>
                <w:lang w:eastAsia="cs-CZ"/>
              </w:rPr>
              <w:br/>
              <w:t xml:space="preserve">Žádné dráty nebo klipy vám nebudou překážet. </w:t>
            </w:r>
            <w:proofErr w:type="spellStart"/>
            <w:r w:rsidRPr="000F147C">
              <w:rPr>
                <w:rFonts w:ascii="Arial CE" w:eastAsia="Times New Roman" w:hAnsi="Arial CE" w:cs="Arial CE"/>
                <w:i/>
                <w:iCs/>
                <w:color w:val="969696"/>
                <w:sz w:val="14"/>
                <w:szCs w:val="14"/>
                <w:lang w:eastAsia="cs-CZ"/>
              </w:rPr>
              <w:t>Gripy</w:t>
            </w:r>
            <w:proofErr w:type="spellEnd"/>
            <w:r w:rsidRPr="000F147C">
              <w:rPr>
                <w:rFonts w:ascii="Arial CE" w:eastAsia="Times New Roman" w:hAnsi="Arial CE" w:cs="Arial CE"/>
                <w:i/>
                <w:iCs/>
                <w:color w:val="969696"/>
                <w:sz w:val="14"/>
                <w:szCs w:val="14"/>
                <w:lang w:eastAsia="cs-CZ"/>
              </w:rPr>
              <w:t xml:space="preserve"> (ruční úchyty) mohou být snadno očištěny při jejich sdílení mezi studenty.</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96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Pol60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Laboratorní stojan - se svorkou, kroužkem a objímkou</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97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Pol61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Kádinka nízká, sklo </w:t>
            </w:r>
            <w:proofErr w:type="spellStart"/>
            <w:r w:rsidRPr="000F147C">
              <w:rPr>
                <w:rFonts w:ascii="Arial CE" w:eastAsia="Times New Roman" w:hAnsi="Arial CE" w:cs="Arial CE"/>
                <w:sz w:val="18"/>
                <w:szCs w:val="18"/>
                <w:lang w:eastAsia="cs-CZ"/>
              </w:rPr>
              <w:t>Duran</w:t>
            </w:r>
            <w:proofErr w:type="spellEnd"/>
            <w:r w:rsidRPr="000F147C">
              <w:rPr>
                <w:rFonts w:ascii="Arial CE" w:eastAsia="Times New Roman" w:hAnsi="Arial CE" w:cs="Arial CE"/>
                <w:sz w:val="18"/>
                <w:szCs w:val="18"/>
                <w:lang w:eastAsia="cs-CZ"/>
              </w:rPr>
              <w:t>, 100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98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Pol62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Kádinka nízká, sklo </w:t>
            </w:r>
            <w:proofErr w:type="spellStart"/>
            <w:r w:rsidRPr="000F147C">
              <w:rPr>
                <w:rFonts w:ascii="Arial CE" w:eastAsia="Times New Roman" w:hAnsi="Arial CE" w:cs="Arial CE"/>
                <w:sz w:val="18"/>
                <w:szCs w:val="18"/>
                <w:lang w:eastAsia="cs-CZ"/>
              </w:rPr>
              <w:t>Duran</w:t>
            </w:r>
            <w:proofErr w:type="spellEnd"/>
            <w:r w:rsidRPr="000F147C">
              <w:rPr>
                <w:rFonts w:ascii="Arial CE" w:eastAsia="Times New Roman" w:hAnsi="Arial CE" w:cs="Arial CE"/>
                <w:sz w:val="18"/>
                <w:szCs w:val="18"/>
                <w:lang w:eastAsia="cs-CZ"/>
              </w:rPr>
              <w:t>, 150ml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99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Pol63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Kádinka nízká, sklo </w:t>
            </w:r>
            <w:proofErr w:type="spellStart"/>
            <w:r w:rsidRPr="000F147C">
              <w:rPr>
                <w:rFonts w:ascii="Arial CE" w:eastAsia="Times New Roman" w:hAnsi="Arial CE" w:cs="Arial CE"/>
                <w:sz w:val="18"/>
                <w:szCs w:val="18"/>
                <w:lang w:eastAsia="cs-CZ"/>
              </w:rPr>
              <w:t>Duran</w:t>
            </w:r>
            <w:proofErr w:type="spellEnd"/>
            <w:r w:rsidRPr="000F147C">
              <w:rPr>
                <w:rFonts w:ascii="Arial CE" w:eastAsia="Times New Roman" w:hAnsi="Arial CE" w:cs="Arial CE"/>
                <w:sz w:val="18"/>
                <w:szCs w:val="18"/>
                <w:lang w:eastAsia="cs-CZ"/>
              </w:rPr>
              <w:t>, 400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Pol64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Kádinka nízká, sklo </w:t>
            </w:r>
            <w:proofErr w:type="spellStart"/>
            <w:r w:rsidRPr="000F147C">
              <w:rPr>
                <w:rFonts w:ascii="Arial CE" w:eastAsia="Times New Roman" w:hAnsi="Arial CE" w:cs="Arial CE"/>
                <w:sz w:val="18"/>
                <w:szCs w:val="18"/>
                <w:lang w:eastAsia="cs-CZ"/>
              </w:rPr>
              <w:t>Duran</w:t>
            </w:r>
            <w:proofErr w:type="spellEnd"/>
            <w:r w:rsidRPr="000F147C">
              <w:rPr>
                <w:rFonts w:ascii="Arial CE" w:eastAsia="Times New Roman" w:hAnsi="Arial CE" w:cs="Arial CE"/>
                <w:sz w:val="18"/>
                <w:szCs w:val="18"/>
                <w:lang w:eastAsia="cs-CZ"/>
              </w:rPr>
              <w:t>, 600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84"/>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Pol65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Baňka s kulatým dnem a úzkým hrdlem, sklo </w:t>
            </w:r>
            <w:proofErr w:type="spellStart"/>
            <w:r w:rsidRPr="000F147C">
              <w:rPr>
                <w:rFonts w:ascii="Arial CE" w:eastAsia="Times New Roman" w:hAnsi="Arial CE" w:cs="Arial CE"/>
                <w:sz w:val="18"/>
                <w:szCs w:val="18"/>
                <w:lang w:eastAsia="cs-CZ"/>
              </w:rPr>
              <w:t>Duran</w:t>
            </w:r>
            <w:proofErr w:type="spellEnd"/>
            <w:r w:rsidRPr="000F147C">
              <w:rPr>
                <w:rFonts w:ascii="Arial CE" w:eastAsia="Times New Roman" w:hAnsi="Arial CE" w:cs="Arial CE"/>
                <w:sz w:val="18"/>
                <w:szCs w:val="18"/>
                <w:lang w:eastAsia="cs-CZ"/>
              </w:rPr>
              <w:t>, 100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84"/>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Pol66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Baňka s kulatým dnem a úzkým hrdlem, sklo </w:t>
            </w:r>
            <w:proofErr w:type="spellStart"/>
            <w:r w:rsidRPr="000F147C">
              <w:rPr>
                <w:rFonts w:ascii="Arial CE" w:eastAsia="Times New Roman" w:hAnsi="Arial CE" w:cs="Arial CE"/>
                <w:sz w:val="18"/>
                <w:szCs w:val="18"/>
                <w:lang w:eastAsia="cs-CZ"/>
              </w:rPr>
              <w:t>Duran</w:t>
            </w:r>
            <w:proofErr w:type="spellEnd"/>
            <w:r w:rsidRPr="000F147C">
              <w:rPr>
                <w:rFonts w:ascii="Arial CE" w:eastAsia="Times New Roman" w:hAnsi="Arial CE" w:cs="Arial CE"/>
                <w:sz w:val="18"/>
                <w:szCs w:val="18"/>
                <w:lang w:eastAsia="cs-CZ"/>
              </w:rPr>
              <w:t>, 250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84"/>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Pol67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Baňka s kulatým dnem a úzkým hrdlem, sklo </w:t>
            </w:r>
            <w:proofErr w:type="spellStart"/>
            <w:r w:rsidRPr="000F147C">
              <w:rPr>
                <w:rFonts w:ascii="Arial CE" w:eastAsia="Times New Roman" w:hAnsi="Arial CE" w:cs="Arial CE"/>
                <w:sz w:val="18"/>
                <w:szCs w:val="18"/>
                <w:lang w:eastAsia="cs-CZ"/>
              </w:rPr>
              <w:t>Duran</w:t>
            </w:r>
            <w:proofErr w:type="spellEnd"/>
            <w:r w:rsidRPr="000F147C">
              <w:rPr>
                <w:rFonts w:ascii="Arial CE" w:eastAsia="Times New Roman" w:hAnsi="Arial CE" w:cs="Arial CE"/>
                <w:sz w:val="18"/>
                <w:szCs w:val="18"/>
                <w:lang w:eastAsia="cs-CZ"/>
              </w:rPr>
              <w:t>, 500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Pol68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Štětka na </w:t>
            </w:r>
            <w:proofErr w:type="spellStart"/>
            <w:r w:rsidRPr="000F147C">
              <w:rPr>
                <w:rFonts w:ascii="Arial CE" w:eastAsia="Times New Roman" w:hAnsi="Arial CE" w:cs="Arial CE"/>
                <w:sz w:val="18"/>
                <w:szCs w:val="18"/>
                <w:lang w:eastAsia="cs-CZ"/>
              </w:rPr>
              <w:t>Erlenmeyerovy</w:t>
            </w:r>
            <w:proofErr w:type="spellEnd"/>
            <w:r w:rsidRPr="000F147C">
              <w:rPr>
                <w:rFonts w:ascii="Arial CE" w:eastAsia="Times New Roman" w:hAnsi="Arial CE" w:cs="Arial CE"/>
                <w:sz w:val="18"/>
                <w:szCs w:val="18"/>
                <w:lang w:eastAsia="cs-CZ"/>
              </w:rPr>
              <w:t xml:space="preserve"> baňky ze žíní</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Pol69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Široká štětka</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9B59A1" w:rsidP="000F147C">
            <w:pPr>
              <w:spacing w:after="0" w:line="240" w:lineRule="auto"/>
              <w:rPr>
                <w:rFonts w:ascii="Arial CE" w:eastAsia="Times New Roman" w:hAnsi="Arial CE" w:cs="Arial CE"/>
                <w:sz w:val="18"/>
                <w:szCs w:val="18"/>
                <w:lang w:eastAsia="cs-CZ"/>
              </w:rPr>
            </w:pPr>
            <w:r>
              <w:rPr>
                <w:rFonts w:ascii="Arial CE" w:eastAsia="Times New Roman" w:hAnsi="Arial CE" w:cs="Arial CE"/>
                <w:sz w:val="18"/>
                <w:szCs w:val="18"/>
                <w:lang w:eastAsia="cs-CZ"/>
              </w:rPr>
              <w:t>Náhlavní sada</w:t>
            </w:r>
            <w:r w:rsidR="000F147C" w:rsidRPr="000F147C">
              <w:rPr>
                <w:rFonts w:ascii="Arial CE" w:eastAsia="Times New Roman" w:hAnsi="Arial CE" w:cs="Arial CE"/>
                <w:sz w:val="18"/>
                <w:szCs w:val="18"/>
                <w:lang w:eastAsia="cs-CZ"/>
              </w:rPr>
              <w:t xml:space="preserve"> (64GB) 8ks</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w:t>
            </w:r>
          </w:p>
        </w:tc>
      </w:tr>
      <w:tr w:rsidR="000F147C" w:rsidRPr="000F147C" w:rsidTr="000F147C">
        <w:trPr>
          <w:trHeight w:val="2535"/>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Mobilní box s 8x VR náhlavními sety s rozlišením displeje 2560x1440, s 13MP přední kamerou s funkci auto-</w:t>
            </w:r>
            <w:proofErr w:type="spellStart"/>
            <w:r w:rsidRPr="000F147C">
              <w:rPr>
                <w:rFonts w:ascii="Arial CE" w:eastAsia="Times New Roman" w:hAnsi="Arial CE" w:cs="Arial CE"/>
                <w:i/>
                <w:iCs/>
                <w:color w:val="969696"/>
                <w:sz w:val="14"/>
                <w:szCs w:val="14"/>
                <w:lang w:eastAsia="cs-CZ"/>
              </w:rPr>
              <w:t>focus</w:t>
            </w:r>
            <w:proofErr w:type="spellEnd"/>
            <w:r w:rsidRPr="000F147C">
              <w:rPr>
                <w:rFonts w:ascii="Arial CE" w:eastAsia="Times New Roman" w:hAnsi="Arial CE" w:cs="Arial CE"/>
                <w:i/>
                <w:iCs/>
                <w:color w:val="969696"/>
                <w:sz w:val="14"/>
                <w:szCs w:val="14"/>
                <w:lang w:eastAsia="cs-CZ"/>
              </w:rPr>
              <w:t xml:space="preserve">, kapacitou baterie 4.000mAh, RAM 4GB, integrované 64GB uložiště, 802.11 a/b/g/n </w:t>
            </w:r>
            <w:proofErr w:type="spellStart"/>
            <w:r w:rsidRPr="000F147C">
              <w:rPr>
                <w:rFonts w:ascii="Arial CE" w:eastAsia="Times New Roman" w:hAnsi="Arial CE" w:cs="Arial CE"/>
                <w:i/>
                <w:iCs/>
                <w:color w:val="969696"/>
                <w:sz w:val="14"/>
                <w:szCs w:val="14"/>
                <w:lang w:eastAsia="cs-CZ"/>
              </w:rPr>
              <w:t>Dual</w:t>
            </w:r>
            <w:proofErr w:type="spellEnd"/>
            <w:r w:rsidRPr="000F147C">
              <w:rPr>
                <w:rFonts w:ascii="Arial CE" w:eastAsia="Times New Roman" w:hAnsi="Arial CE" w:cs="Arial CE"/>
                <w:i/>
                <w:iCs/>
                <w:color w:val="969696"/>
                <w:sz w:val="14"/>
                <w:szCs w:val="14"/>
                <w:lang w:eastAsia="cs-CZ"/>
              </w:rPr>
              <w:t xml:space="preserve"> band 2.4/5Ghz Wi-Fi &amp; </w:t>
            </w:r>
            <w:proofErr w:type="spellStart"/>
            <w:r w:rsidRPr="000F147C">
              <w:rPr>
                <w:rFonts w:ascii="Arial CE" w:eastAsia="Times New Roman" w:hAnsi="Arial CE" w:cs="Arial CE"/>
                <w:i/>
                <w:iCs/>
                <w:color w:val="969696"/>
                <w:sz w:val="14"/>
                <w:szCs w:val="14"/>
                <w:lang w:eastAsia="cs-CZ"/>
              </w:rPr>
              <w:t>Bluetooth</w:t>
            </w:r>
            <w:proofErr w:type="spellEnd"/>
            <w:r w:rsidRPr="000F147C">
              <w:rPr>
                <w:rFonts w:ascii="Arial CE" w:eastAsia="Times New Roman" w:hAnsi="Arial CE" w:cs="Arial CE"/>
                <w:i/>
                <w:iCs/>
                <w:color w:val="969696"/>
                <w:sz w:val="14"/>
                <w:szCs w:val="14"/>
                <w:lang w:eastAsia="cs-CZ"/>
              </w:rPr>
              <w:t xml:space="preserve"> 4.2, </w:t>
            </w:r>
            <w:proofErr w:type="spellStart"/>
            <w:r w:rsidRPr="000F147C">
              <w:rPr>
                <w:rFonts w:ascii="Arial CE" w:eastAsia="Times New Roman" w:hAnsi="Arial CE" w:cs="Arial CE"/>
                <w:i/>
                <w:iCs/>
                <w:color w:val="969696"/>
                <w:sz w:val="14"/>
                <w:szCs w:val="14"/>
                <w:lang w:eastAsia="cs-CZ"/>
              </w:rPr>
              <w:t>Micro</w:t>
            </w:r>
            <w:proofErr w:type="spellEnd"/>
            <w:r w:rsidRPr="000F147C">
              <w:rPr>
                <w:rFonts w:ascii="Arial CE" w:eastAsia="Times New Roman" w:hAnsi="Arial CE" w:cs="Arial CE"/>
                <w:i/>
                <w:iCs/>
                <w:color w:val="969696"/>
                <w:sz w:val="14"/>
                <w:szCs w:val="14"/>
                <w:lang w:eastAsia="cs-CZ"/>
              </w:rPr>
              <w:t xml:space="preserve"> SD </w:t>
            </w:r>
            <w:proofErr w:type="spellStart"/>
            <w:r w:rsidRPr="000F147C">
              <w:rPr>
                <w:rFonts w:ascii="Arial CE" w:eastAsia="Times New Roman" w:hAnsi="Arial CE" w:cs="Arial CE"/>
                <w:i/>
                <w:iCs/>
                <w:color w:val="969696"/>
                <w:sz w:val="14"/>
                <w:szCs w:val="14"/>
                <w:lang w:eastAsia="cs-CZ"/>
              </w:rPr>
              <w:t>card</w:t>
            </w:r>
            <w:proofErr w:type="spellEnd"/>
            <w:r w:rsidRPr="000F147C">
              <w:rPr>
                <w:rFonts w:ascii="Arial CE" w:eastAsia="Times New Roman" w:hAnsi="Arial CE" w:cs="Arial CE"/>
                <w:i/>
                <w:iCs/>
                <w:color w:val="969696"/>
                <w:sz w:val="14"/>
                <w:szCs w:val="14"/>
                <w:lang w:eastAsia="cs-CZ"/>
              </w:rPr>
              <w:t xml:space="preserve"> slot, USB-C, součásti je ruční ovládací kontrolér, integrované ovládací prvky pro spouštění, zastavení zobrazení obsahu, samotný box umožňuje napájet náhlavní sety, box je opatřen madly pro snazší mobilitu, podpora konektivity do software aplikace/</w:t>
            </w:r>
            <w:proofErr w:type="spellStart"/>
            <w:r w:rsidRPr="000F147C">
              <w:rPr>
                <w:rFonts w:ascii="Arial CE" w:eastAsia="Times New Roman" w:hAnsi="Arial CE" w:cs="Arial CE"/>
                <w:i/>
                <w:iCs/>
                <w:color w:val="969696"/>
                <w:sz w:val="14"/>
                <w:szCs w:val="14"/>
                <w:lang w:eastAsia="cs-CZ"/>
              </w:rPr>
              <w:t>cloud</w:t>
            </w:r>
            <w:proofErr w:type="spellEnd"/>
            <w:r w:rsidRPr="000F147C">
              <w:rPr>
                <w:rFonts w:ascii="Arial CE" w:eastAsia="Times New Roman" w:hAnsi="Arial CE" w:cs="Arial CE"/>
                <w:i/>
                <w:iCs/>
                <w:color w:val="969696"/>
                <w:sz w:val="14"/>
                <w:szCs w:val="14"/>
                <w:lang w:eastAsia="cs-CZ"/>
              </w:rPr>
              <w:t xml:space="preserve"> prostředí umožňující správu a simultánní ovládání všech náhlavních sad samostatně či současně, umožnuje zasílat data o stavu a monitoring zařízení, podporuje hromadné </w:t>
            </w:r>
            <w:proofErr w:type="spellStart"/>
            <w:r w:rsidRPr="000F147C">
              <w:rPr>
                <w:rFonts w:ascii="Arial CE" w:eastAsia="Times New Roman" w:hAnsi="Arial CE" w:cs="Arial CE"/>
                <w:i/>
                <w:iCs/>
                <w:color w:val="969696"/>
                <w:sz w:val="14"/>
                <w:szCs w:val="14"/>
                <w:lang w:eastAsia="cs-CZ"/>
              </w:rPr>
              <w:t>příjímání</w:t>
            </w:r>
            <w:proofErr w:type="spellEnd"/>
            <w:r w:rsidRPr="000F147C">
              <w:rPr>
                <w:rFonts w:ascii="Arial CE" w:eastAsia="Times New Roman" w:hAnsi="Arial CE" w:cs="Arial CE"/>
                <w:i/>
                <w:iCs/>
                <w:color w:val="969696"/>
                <w:sz w:val="14"/>
                <w:szCs w:val="14"/>
                <w:lang w:eastAsia="cs-CZ"/>
              </w:rPr>
              <w:t xml:space="preserve"> zobrazovaného obsahu z SW aplikace/</w:t>
            </w:r>
            <w:proofErr w:type="spellStart"/>
            <w:r w:rsidRPr="000F147C">
              <w:rPr>
                <w:rFonts w:ascii="Arial CE" w:eastAsia="Times New Roman" w:hAnsi="Arial CE" w:cs="Arial CE"/>
                <w:i/>
                <w:iCs/>
                <w:color w:val="969696"/>
                <w:sz w:val="14"/>
                <w:szCs w:val="14"/>
                <w:lang w:eastAsia="cs-CZ"/>
              </w:rPr>
              <w:t>cl</w:t>
            </w:r>
            <w:r w:rsidR="00975421">
              <w:rPr>
                <w:rFonts w:ascii="Arial CE" w:eastAsia="Times New Roman" w:hAnsi="Arial CE" w:cs="Arial CE"/>
                <w:i/>
                <w:iCs/>
                <w:color w:val="969696"/>
                <w:sz w:val="14"/>
                <w:szCs w:val="14"/>
                <w:lang w:eastAsia="cs-CZ"/>
              </w:rPr>
              <w:t>oud</w:t>
            </w:r>
            <w:proofErr w:type="spellEnd"/>
            <w:r w:rsidR="00975421">
              <w:rPr>
                <w:rFonts w:ascii="Arial CE" w:eastAsia="Times New Roman" w:hAnsi="Arial CE" w:cs="Arial CE"/>
                <w:i/>
                <w:iCs/>
                <w:color w:val="969696"/>
                <w:sz w:val="14"/>
                <w:szCs w:val="14"/>
                <w:lang w:eastAsia="cs-CZ"/>
              </w:rPr>
              <w:t xml:space="preserve"> prostředí</w:t>
            </w:r>
            <w:bookmarkStart w:id="0" w:name="_GoBack"/>
            <w:bookmarkEnd w:id="0"/>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Pol70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Odměrná baňka se zátkou, BS 3.3, 100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Pol71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Odměrná baňka se zátkou, BS 3.3, 500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Pol72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Střička PE 250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110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Pol73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Štětka na zkumavky</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111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Pol74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Lžička na spalování fosforu</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112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Pol75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Laboratorní lžíce</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113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Pol76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Laboratorní nůž</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114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Pol77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Kleště na baňky a zkumavky dřevěné</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115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Pol78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Zahnuté ocelové kleště</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116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Pol79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Skleněná injekční stříkačka bez kohoutku, 100ml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117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proofErr w:type="spellStart"/>
            <w:r w:rsidRPr="000F147C">
              <w:rPr>
                <w:rFonts w:ascii="Arial CE" w:eastAsia="Times New Roman" w:hAnsi="Arial CE" w:cs="Arial CE"/>
                <w:sz w:val="18"/>
                <w:szCs w:val="18"/>
                <w:lang w:eastAsia="cs-CZ"/>
              </w:rPr>
              <w:t>iPad</w:t>
            </w:r>
            <w:proofErr w:type="spellEnd"/>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r>
            <w:proofErr w:type="spellStart"/>
            <w:r w:rsidRPr="000F147C">
              <w:rPr>
                <w:rFonts w:ascii="Arial CE" w:eastAsia="Times New Roman" w:hAnsi="Arial CE" w:cs="Arial CE"/>
                <w:i/>
                <w:iCs/>
                <w:color w:val="969696"/>
                <w:sz w:val="14"/>
                <w:szCs w:val="14"/>
                <w:lang w:eastAsia="cs-CZ"/>
              </w:rPr>
              <w:t>iPad</w:t>
            </w:r>
            <w:proofErr w:type="spellEnd"/>
            <w:r w:rsidRPr="000F147C">
              <w:rPr>
                <w:rFonts w:ascii="Arial CE" w:eastAsia="Times New Roman" w:hAnsi="Arial CE" w:cs="Arial CE"/>
                <w:i/>
                <w:iCs/>
                <w:color w:val="969696"/>
                <w:sz w:val="14"/>
                <w:szCs w:val="14"/>
                <w:lang w:eastAsia="cs-CZ"/>
              </w:rPr>
              <w:t xml:space="preserve"> Wi-Fi 64GB 9. generace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118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Pol80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Nálevka BS 50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119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Pol81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Nálevka BS 40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Pol82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proofErr w:type="spellStart"/>
            <w:r w:rsidRPr="000F147C">
              <w:rPr>
                <w:rFonts w:ascii="Arial CE" w:eastAsia="Times New Roman" w:hAnsi="Arial CE" w:cs="Arial CE"/>
                <w:sz w:val="18"/>
                <w:szCs w:val="18"/>
                <w:lang w:eastAsia="cs-CZ"/>
              </w:rPr>
              <w:t>Buchnerova</w:t>
            </w:r>
            <w:proofErr w:type="spellEnd"/>
            <w:r w:rsidRPr="000F147C">
              <w:rPr>
                <w:rFonts w:ascii="Arial CE" w:eastAsia="Times New Roman" w:hAnsi="Arial CE" w:cs="Arial CE"/>
                <w:sz w:val="18"/>
                <w:szCs w:val="18"/>
                <w:lang w:eastAsia="cs-CZ"/>
              </w:rPr>
              <w:t xml:space="preserve"> nálevka, porcelán, 65 mm</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Pol83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Dělící nálevka, BS, 125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lastRenderedPageBreak/>
              <w:t>122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Pol84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Nálevka, PP, 60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Pol85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Kruhový filtrační papír, 55 mm</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Pol86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Kapátka, 10 ks</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Pol87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Pipeta dělená, AR sklo, 10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Pol88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Nádoba na pipety</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Pol89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Plastová pipeta, 1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xml:space="preserve">box na </w:t>
            </w:r>
            <w:proofErr w:type="spellStart"/>
            <w:r w:rsidRPr="000F147C">
              <w:rPr>
                <w:rFonts w:ascii="Arial CE" w:eastAsia="Times New Roman" w:hAnsi="Arial CE" w:cs="Arial CE"/>
                <w:sz w:val="18"/>
                <w:szCs w:val="18"/>
                <w:lang w:eastAsia="cs-CZ"/>
              </w:rPr>
              <w:t>iPad</w:t>
            </w:r>
            <w:proofErr w:type="spellEnd"/>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w:t>
            </w:r>
          </w:p>
        </w:tc>
      </w:tr>
      <w:tr w:rsidR="000F147C" w:rsidRPr="000F147C" w:rsidTr="000F147C">
        <w:trPr>
          <w:trHeight w:val="195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r w:rsidRPr="000F147C">
              <w:rPr>
                <w:rFonts w:ascii="Arial CE" w:eastAsia="Times New Roman" w:hAnsi="Arial CE" w:cs="Arial CE"/>
                <w:i/>
                <w:iCs/>
                <w:color w:val="969696"/>
                <w:sz w:val="14"/>
                <w:szCs w:val="14"/>
                <w:lang w:eastAsia="cs-CZ"/>
              </w:rPr>
              <w:br/>
            </w:r>
            <w:r w:rsidRPr="000F147C">
              <w:rPr>
                <w:rFonts w:ascii="Arial CE" w:eastAsia="Times New Roman" w:hAnsi="Arial CE" w:cs="Arial CE"/>
                <w:i/>
                <w:iCs/>
                <w:color w:val="969696"/>
                <w:sz w:val="14"/>
                <w:szCs w:val="14"/>
                <w:lang w:eastAsia="cs-CZ"/>
              </w:rPr>
              <w:br/>
              <w:t xml:space="preserve">Nabíjecí úložiště umožňuje nabíjení až 12 zařízení najednou. Maximální velikost jednoho zařízení je 20 × 2,4 × 30 cm. Díky koncepci kufru a praktickým kolečkům lze snadno nabíjecí skříň kdykoliv přemístit. Polohovatelné madlo můžete během přepravy přizpůsobit své výšce. Nabíjecí úložiště je chráněno proti přepětí. LED indikátor signalizuje stav baterie. Díky inteligentnímu nabíjení 2,1 A je nabíjení rychlé. Úložiště je vybaveno vstupem 110-240 V 50/60 Hz a výstupem DC 5V / 2.1A. Součástí kufru je rovněž napájecí kabel AC a sada klíčů. </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129</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Pol90</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Míchací tyčinky, AR sklo, 200 x 4 mm, 10 ks</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130</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Pol91</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Trojnožka 210 x 120 mm</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131</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Pol92</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Kovová síťka nad kahan 200 x 200 mm</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132</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Pol93</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Kovová síťka nad kahan 120x120 mm</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133</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Pol94</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Sada laboratorních lžiček a špachtlí - 22 dílná</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134</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Pol95</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Papírek univerzální indikátorový pH 0-12</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435"/>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135</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Pol96</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Miska třecí drsná s výlevkou porcelánová 150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136</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Pol97</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Tlouček třecí drsný porcelán 150 mm</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15,000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137</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Pol98</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proofErr w:type="spellStart"/>
            <w:r w:rsidRPr="000F147C">
              <w:rPr>
                <w:rFonts w:ascii="Arial CE" w:eastAsia="Times New Roman" w:hAnsi="Arial CE" w:cs="Arial CE"/>
                <w:sz w:val="18"/>
                <w:szCs w:val="18"/>
                <w:lang w:eastAsia="cs-CZ"/>
              </w:rPr>
              <w:t>Erlenmeyerova</w:t>
            </w:r>
            <w:proofErr w:type="spellEnd"/>
            <w:r w:rsidRPr="000F147C">
              <w:rPr>
                <w:rFonts w:ascii="Arial CE" w:eastAsia="Times New Roman" w:hAnsi="Arial CE" w:cs="Arial CE"/>
                <w:sz w:val="18"/>
                <w:szCs w:val="18"/>
                <w:lang w:eastAsia="cs-CZ"/>
              </w:rPr>
              <w:t xml:space="preserve"> baňka úzkohrdlá 100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r w:rsidR="000F147C" w:rsidRPr="000F147C" w:rsidTr="000F147C">
        <w:trPr>
          <w:trHeight w:val="330"/>
        </w:trPr>
        <w:tc>
          <w:tcPr>
            <w:tcW w:w="452"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lastRenderedPageBreak/>
              <w:t>138</w:t>
            </w:r>
          </w:p>
        </w:tc>
        <w:tc>
          <w:tcPr>
            <w:tcW w:w="452"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K</w:t>
            </w:r>
          </w:p>
        </w:tc>
        <w:tc>
          <w:tcPr>
            <w:tcW w:w="136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Pol99</w:t>
            </w:r>
          </w:p>
        </w:tc>
        <w:tc>
          <w:tcPr>
            <w:tcW w:w="5268" w:type="dxa"/>
            <w:gridSpan w:val="2"/>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rPr>
                <w:rFonts w:ascii="Arial CE" w:eastAsia="Times New Roman" w:hAnsi="Arial CE" w:cs="Arial CE"/>
                <w:sz w:val="18"/>
                <w:szCs w:val="18"/>
                <w:lang w:eastAsia="cs-CZ"/>
              </w:rPr>
            </w:pPr>
            <w:proofErr w:type="spellStart"/>
            <w:r w:rsidRPr="000F147C">
              <w:rPr>
                <w:rFonts w:ascii="Arial CE" w:eastAsia="Times New Roman" w:hAnsi="Arial CE" w:cs="Arial CE"/>
                <w:sz w:val="18"/>
                <w:szCs w:val="18"/>
                <w:lang w:eastAsia="cs-CZ"/>
              </w:rPr>
              <w:t>Erlenmeyerova</w:t>
            </w:r>
            <w:proofErr w:type="spellEnd"/>
            <w:r w:rsidRPr="000F147C">
              <w:rPr>
                <w:rFonts w:ascii="Arial CE" w:eastAsia="Times New Roman" w:hAnsi="Arial CE" w:cs="Arial CE"/>
                <w:sz w:val="18"/>
                <w:szCs w:val="18"/>
                <w:lang w:eastAsia="cs-CZ"/>
              </w:rPr>
              <w:t xml:space="preserve"> baňka úzkohrdlá 250 ml</w:t>
            </w:r>
          </w:p>
        </w:tc>
        <w:tc>
          <w:tcPr>
            <w:tcW w:w="545" w:type="dxa"/>
            <w:tcBorders>
              <w:top w:val="single" w:sz="4" w:space="0" w:color="969696"/>
              <w:left w:val="nil"/>
              <w:bottom w:val="single" w:sz="4" w:space="0" w:color="969696"/>
              <w:right w:val="single" w:sz="4" w:space="0" w:color="969696"/>
            </w:tcBorders>
            <w:shd w:val="clear" w:color="auto" w:fill="auto"/>
            <w:vAlign w:val="center"/>
            <w:hideMark/>
          </w:tcPr>
          <w:p w:rsidR="000F147C" w:rsidRPr="000F147C" w:rsidRDefault="000F147C" w:rsidP="000F147C">
            <w:pPr>
              <w:spacing w:after="0" w:line="240" w:lineRule="auto"/>
              <w:jc w:val="center"/>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 </w:t>
            </w:r>
          </w:p>
        </w:tc>
        <w:tc>
          <w:tcPr>
            <w:tcW w:w="990" w:type="dxa"/>
            <w:tcBorders>
              <w:top w:val="single" w:sz="4" w:space="0" w:color="969696"/>
              <w:left w:val="nil"/>
              <w:bottom w:val="single" w:sz="4" w:space="0" w:color="969696"/>
              <w:right w:val="single" w:sz="4" w:space="0" w:color="969696"/>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r w:rsidRPr="000F147C">
              <w:rPr>
                <w:rFonts w:ascii="Arial CE" w:eastAsia="Times New Roman" w:hAnsi="Arial CE" w:cs="Arial CE"/>
                <w:sz w:val="18"/>
                <w:szCs w:val="18"/>
                <w:lang w:eastAsia="cs-CZ"/>
              </w:rPr>
              <w:t>20,000</w:t>
            </w:r>
          </w:p>
        </w:tc>
      </w:tr>
      <w:tr w:rsidR="000F147C" w:rsidRPr="000F147C" w:rsidTr="000F147C">
        <w:trPr>
          <w:trHeight w:val="390"/>
        </w:trPr>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jc w:val="right"/>
              <w:rPr>
                <w:rFonts w:ascii="Arial CE" w:eastAsia="Times New Roman" w:hAnsi="Arial CE" w:cs="Arial CE"/>
                <w:sz w:val="18"/>
                <w:szCs w:val="18"/>
                <w:lang w:eastAsia="cs-CZ"/>
              </w:rPr>
            </w:pPr>
          </w:p>
        </w:tc>
        <w:tc>
          <w:tcPr>
            <w:tcW w:w="452"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r w:rsidRPr="000F147C">
              <w:rPr>
                <w:rFonts w:ascii="Arial CE" w:eastAsia="Times New Roman" w:hAnsi="Arial CE" w:cs="Arial CE"/>
                <w:color w:val="969696"/>
                <w:sz w:val="14"/>
                <w:szCs w:val="14"/>
                <w:lang w:eastAsia="cs-CZ"/>
              </w:rPr>
              <w:t>P</w:t>
            </w:r>
          </w:p>
        </w:tc>
        <w:tc>
          <w:tcPr>
            <w:tcW w:w="1365"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Arial CE" w:eastAsia="Times New Roman" w:hAnsi="Arial CE" w:cs="Arial CE"/>
                <w:color w:val="969696"/>
                <w:sz w:val="14"/>
                <w:szCs w:val="14"/>
                <w:lang w:eastAsia="cs-CZ"/>
              </w:rPr>
            </w:pPr>
          </w:p>
        </w:tc>
        <w:tc>
          <w:tcPr>
            <w:tcW w:w="5268" w:type="dxa"/>
            <w:gridSpan w:val="2"/>
            <w:tcBorders>
              <w:top w:val="nil"/>
              <w:left w:val="nil"/>
              <w:bottom w:val="nil"/>
              <w:right w:val="nil"/>
            </w:tcBorders>
            <w:shd w:val="clear" w:color="auto" w:fill="auto"/>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r w:rsidRPr="000F147C">
              <w:rPr>
                <w:rFonts w:ascii="Arial CE" w:eastAsia="Times New Roman" w:hAnsi="Arial CE" w:cs="Arial CE"/>
                <w:i/>
                <w:iCs/>
                <w:color w:val="969696"/>
                <w:sz w:val="14"/>
                <w:szCs w:val="14"/>
                <w:lang w:eastAsia="cs-CZ"/>
              </w:rPr>
              <w:t>Poznámka k položce:</w:t>
            </w:r>
          </w:p>
        </w:tc>
        <w:tc>
          <w:tcPr>
            <w:tcW w:w="545" w:type="dxa"/>
            <w:tcBorders>
              <w:top w:val="nil"/>
              <w:left w:val="nil"/>
              <w:bottom w:val="nil"/>
              <w:right w:val="nil"/>
            </w:tcBorders>
            <w:shd w:val="clear" w:color="auto" w:fill="auto"/>
            <w:noWrap/>
            <w:vAlign w:val="center"/>
            <w:hideMark/>
          </w:tcPr>
          <w:p w:rsidR="000F147C" w:rsidRPr="000F147C" w:rsidRDefault="000F147C" w:rsidP="000F147C">
            <w:pPr>
              <w:spacing w:after="240" w:line="240" w:lineRule="auto"/>
              <w:rPr>
                <w:rFonts w:ascii="Arial CE" w:eastAsia="Times New Roman" w:hAnsi="Arial CE" w:cs="Arial CE"/>
                <w:i/>
                <w:iCs/>
                <w:color w:val="969696"/>
                <w:sz w:val="14"/>
                <w:szCs w:val="14"/>
                <w:lang w:eastAsia="cs-CZ"/>
              </w:rPr>
            </w:pPr>
          </w:p>
        </w:tc>
        <w:tc>
          <w:tcPr>
            <w:tcW w:w="990" w:type="dxa"/>
            <w:tcBorders>
              <w:top w:val="nil"/>
              <w:left w:val="nil"/>
              <w:bottom w:val="nil"/>
              <w:right w:val="nil"/>
            </w:tcBorders>
            <w:shd w:val="clear" w:color="auto" w:fill="auto"/>
            <w:noWrap/>
            <w:vAlign w:val="center"/>
            <w:hideMark/>
          </w:tcPr>
          <w:p w:rsidR="000F147C" w:rsidRPr="000F147C" w:rsidRDefault="000F147C" w:rsidP="000F147C">
            <w:pPr>
              <w:spacing w:after="0" w:line="240" w:lineRule="auto"/>
              <w:rPr>
                <w:rFonts w:ascii="Times New Roman" w:eastAsia="Times New Roman" w:hAnsi="Times New Roman" w:cs="Times New Roman"/>
                <w:sz w:val="20"/>
                <w:szCs w:val="20"/>
                <w:lang w:eastAsia="cs-CZ"/>
              </w:rPr>
            </w:pPr>
          </w:p>
        </w:tc>
      </w:tr>
    </w:tbl>
    <w:p w:rsidR="00445EE3" w:rsidRDefault="00445EE3"/>
    <w:sectPr w:rsidR="00445E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47C"/>
    <w:rsid w:val="000F147C"/>
    <w:rsid w:val="00445EE3"/>
    <w:rsid w:val="00975421"/>
    <w:rsid w:val="009B59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8D7C52-65CD-42CA-8211-8BBB13922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0F147C"/>
    <w:rPr>
      <w:color w:val="0000FF"/>
      <w:u w:val="single"/>
    </w:rPr>
  </w:style>
  <w:style w:type="character" w:styleId="Sledovanodkaz">
    <w:name w:val="FollowedHyperlink"/>
    <w:basedOn w:val="Standardnpsmoodstavce"/>
    <w:uiPriority w:val="99"/>
    <w:semiHidden/>
    <w:unhideWhenUsed/>
    <w:rsid w:val="000F147C"/>
    <w:rPr>
      <w:color w:val="800080"/>
      <w:u w:val="single"/>
    </w:rPr>
  </w:style>
  <w:style w:type="paragraph" w:customStyle="1" w:styleId="xl65">
    <w:name w:val="xl65"/>
    <w:basedOn w:val="Normln"/>
    <w:rsid w:val="000F147C"/>
    <w:pPr>
      <w:spacing w:before="100" w:beforeAutospacing="1" w:after="100" w:afterAutospacing="1" w:line="240" w:lineRule="auto"/>
      <w:textAlignment w:val="center"/>
    </w:pPr>
    <w:rPr>
      <w:rFonts w:ascii="Times New Roman" w:eastAsia="Times New Roman" w:hAnsi="Times New Roman" w:cs="Times New Roman"/>
      <w:sz w:val="24"/>
      <w:szCs w:val="24"/>
      <w:lang w:eastAsia="cs-CZ"/>
    </w:rPr>
  </w:style>
  <w:style w:type="paragraph" w:customStyle="1" w:styleId="xl66">
    <w:name w:val="xl66"/>
    <w:basedOn w:val="Normln"/>
    <w:rsid w:val="000F147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67">
    <w:name w:val="xl67"/>
    <w:basedOn w:val="Normln"/>
    <w:rsid w:val="000F147C"/>
    <w:pPr>
      <w:spacing w:before="100" w:beforeAutospacing="1" w:after="100" w:afterAutospacing="1" w:line="240" w:lineRule="auto"/>
      <w:textAlignment w:val="center"/>
    </w:pPr>
    <w:rPr>
      <w:rFonts w:ascii="Arial CE" w:eastAsia="Times New Roman" w:hAnsi="Arial CE" w:cs="Arial CE"/>
      <w:b/>
      <w:bCs/>
      <w:sz w:val="28"/>
      <w:szCs w:val="28"/>
      <w:lang w:eastAsia="cs-CZ"/>
    </w:rPr>
  </w:style>
  <w:style w:type="paragraph" w:customStyle="1" w:styleId="xl68">
    <w:name w:val="xl68"/>
    <w:basedOn w:val="Normln"/>
    <w:rsid w:val="000F147C"/>
    <w:pPr>
      <w:spacing w:before="100" w:beforeAutospacing="1" w:after="100" w:afterAutospacing="1" w:line="240" w:lineRule="auto"/>
      <w:textAlignment w:val="center"/>
    </w:pPr>
    <w:rPr>
      <w:rFonts w:ascii="Arial CE" w:eastAsia="Times New Roman" w:hAnsi="Arial CE" w:cs="Arial CE"/>
      <w:sz w:val="20"/>
      <w:szCs w:val="20"/>
      <w:lang w:eastAsia="cs-CZ"/>
    </w:rPr>
  </w:style>
  <w:style w:type="paragraph" w:customStyle="1" w:styleId="xl69">
    <w:name w:val="xl69"/>
    <w:basedOn w:val="Normln"/>
    <w:rsid w:val="000F147C"/>
    <w:pPr>
      <w:spacing w:before="100" w:beforeAutospacing="1" w:after="100" w:afterAutospacing="1" w:line="240" w:lineRule="auto"/>
      <w:textAlignment w:val="center"/>
    </w:pPr>
    <w:rPr>
      <w:rFonts w:ascii="Arial CE" w:eastAsia="Times New Roman" w:hAnsi="Arial CE" w:cs="Arial CE"/>
      <w:color w:val="969696"/>
      <w:sz w:val="20"/>
      <w:szCs w:val="20"/>
      <w:lang w:eastAsia="cs-CZ"/>
    </w:rPr>
  </w:style>
  <w:style w:type="paragraph" w:customStyle="1" w:styleId="xl70">
    <w:name w:val="xl70"/>
    <w:basedOn w:val="Normln"/>
    <w:rsid w:val="000F147C"/>
    <w:pPr>
      <w:spacing w:before="100" w:beforeAutospacing="1" w:after="100" w:afterAutospacing="1" w:line="240" w:lineRule="auto"/>
      <w:textAlignment w:val="center"/>
    </w:pPr>
    <w:rPr>
      <w:rFonts w:ascii="Arial CE" w:eastAsia="Times New Roman" w:hAnsi="Arial CE" w:cs="Arial CE"/>
      <w:b/>
      <w:bCs/>
      <w:color w:val="960000"/>
      <w:sz w:val="24"/>
      <w:szCs w:val="24"/>
      <w:lang w:eastAsia="cs-CZ"/>
    </w:rPr>
  </w:style>
  <w:style w:type="paragraph" w:customStyle="1" w:styleId="xl71">
    <w:name w:val="xl71"/>
    <w:basedOn w:val="Normln"/>
    <w:rsid w:val="000F147C"/>
    <w:pPr>
      <w:pBdr>
        <w:top w:val="single" w:sz="4" w:space="0" w:color="969696"/>
        <w:left w:val="single" w:sz="4" w:space="0" w:color="969696"/>
        <w:bottom w:val="single" w:sz="4" w:space="0" w:color="969696"/>
      </w:pBdr>
      <w:shd w:val="clear" w:color="000000" w:fill="D2D2D2"/>
      <w:spacing w:before="100" w:beforeAutospacing="1" w:after="100" w:afterAutospacing="1" w:line="240" w:lineRule="auto"/>
      <w:jc w:val="center"/>
      <w:textAlignment w:val="center"/>
    </w:pPr>
    <w:rPr>
      <w:rFonts w:ascii="Arial CE" w:eastAsia="Times New Roman" w:hAnsi="Arial CE" w:cs="Arial CE"/>
      <w:sz w:val="18"/>
      <w:szCs w:val="18"/>
      <w:lang w:eastAsia="cs-CZ"/>
    </w:rPr>
  </w:style>
  <w:style w:type="paragraph" w:customStyle="1" w:styleId="xl72">
    <w:name w:val="xl72"/>
    <w:basedOn w:val="Normln"/>
    <w:rsid w:val="000F147C"/>
    <w:pPr>
      <w:pBdr>
        <w:top w:val="single" w:sz="4" w:space="0" w:color="969696"/>
        <w:bottom w:val="single" w:sz="4" w:space="0" w:color="969696"/>
      </w:pBdr>
      <w:shd w:val="clear" w:color="000000" w:fill="D2D2D2"/>
      <w:spacing w:before="100" w:beforeAutospacing="1" w:after="100" w:afterAutospacing="1" w:line="240" w:lineRule="auto"/>
      <w:jc w:val="center"/>
      <w:textAlignment w:val="center"/>
    </w:pPr>
    <w:rPr>
      <w:rFonts w:ascii="Arial CE" w:eastAsia="Times New Roman" w:hAnsi="Arial CE" w:cs="Arial CE"/>
      <w:sz w:val="18"/>
      <w:szCs w:val="18"/>
      <w:lang w:eastAsia="cs-CZ"/>
    </w:rPr>
  </w:style>
  <w:style w:type="paragraph" w:customStyle="1" w:styleId="xl73">
    <w:name w:val="xl73"/>
    <w:basedOn w:val="Normln"/>
    <w:rsid w:val="000F147C"/>
    <w:pPr>
      <w:pBdr>
        <w:top w:val="single" w:sz="4" w:space="0" w:color="969696"/>
        <w:left w:val="single" w:sz="4" w:space="0" w:color="969696"/>
        <w:bottom w:val="single" w:sz="4" w:space="0" w:color="969696"/>
        <w:right w:val="single" w:sz="4" w:space="0" w:color="969696"/>
      </w:pBdr>
      <w:spacing w:before="100" w:beforeAutospacing="1" w:after="100" w:afterAutospacing="1" w:line="240" w:lineRule="auto"/>
      <w:jc w:val="center"/>
      <w:textAlignment w:val="center"/>
    </w:pPr>
    <w:rPr>
      <w:rFonts w:ascii="Arial CE" w:eastAsia="Times New Roman" w:hAnsi="Arial CE" w:cs="Arial CE"/>
      <w:sz w:val="18"/>
      <w:szCs w:val="18"/>
      <w:lang w:eastAsia="cs-CZ"/>
    </w:rPr>
  </w:style>
  <w:style w:type="paragraph" w:customStyle="1" w:styleId="xl74">
    <w:name w:val="xl74"/>
    <w:basedOn w:val="Normln"/>
    <w:rsid w:val="000F147C"/>
    <w:pPr>
      <w:pBdr>
        <w:top w:val="single" w:sz="4" w:space="0" w:color="969696"/>
        <w:left w:val="single" w:sz="4" w:space="0" w:color="969696"/>
        <w:bottom w:val="single" w:sz="4" w:space="0" w:color="969696"/>
        <w:right w:val="single" w:sz="4" w:space="0" w:color="969696"/>
      </w:pBdr>
      <w:spacing w:before="100" w:beforeAutospacing="1" w:after="100" w:afterAutospacing="1" w:line="240" w:lineRule="auto"/>
      <w:textAlignment w:val="center"/>
    </w:pPr>
    <w:rPr>
      <w:rFonts w:ascii="Arial CE" w:eastAsia="Times New Roman" w:hAnsi="Arial CE" w:cs="Arial CE"/>
      <w:sz w:val="18"/>
      <w:szCs w:val="18"/>
      <w:lang w:eastAsia="cs-CZ"/>
    </w:rPr>
  </w:style>
  <w:style w:type="paragraph" w:customStyle="1" w:styleId="xl75">
    <w:name w:val="xl75"/>
    <w:basedOn w:val="Normln"/>
    <w:rsid w:val="000F147C"/>
    <w:pPr>
      <w:pBdr>
        <w:top w:val="single" w:sz="4" w:space="0" w:color="969696"/>
        <w:left w:val="single" w:sz="4" w:space="0" w:color="969696"/>
        <w:bottom w:val="single" w:sz="4" w:space="0" w:color="969696"/>
        <w:right w:val="single" w:sz="4" w:space="0" w:color="969696"/>
      </w:pBdr>
      <w:spacing w:before="100" w:beforeAutospacing="1" w:after="100" w:afterAutospacing="1" w:line="240" w:lineRule="auto"/>
      <w:textAlignment w:val="center"/>
    </w:pPr>
    <w:rPr>
      <w:rFonts w:ascii="Arial CE" w:eastAsia="Times New Roman" w:hAnsi="Arial CE" w:cs="Arial CE"/>
      <w:sz w:val="18"/>
      <w:szCs w:val="18"/>
      <w:lang w:eastAsia="cs-CZ"/>
    </w:rPr>
  </w:style>
  <w:style w:type="paragraph" w:customStyle="1" w:styleId="xl76">
    <w:name w:val="xl76"/>
    <w:basedOn w:val="Normln"/>
    <w:rsid w:val="000F147C"/>
    <w:pPr>
      <w:pBdr>
        <w:top w:val="single" w:sz="4" w:space="0" w:color="969696"/>
        <w:left w:val="single" w:sz="4" w:space="0" w:color="969696"/>
        <w:bottom w:val="single" w:sz="4" w:space="0" w:color="969696"/>
        <w:right w:val="single" w:sz="4" w:space="0" w:color="969696"/>
      </w:pBdr>
      <w:spacing w:before="100" w:beforeAutospacing="1" w:after="100" w:afterAutospacing="1" w:line="240" w:lineRule="auto"/>
      <w:jc w:val="center"/>
      <w:textAlignment w:val="center"/>
    </w:pPr>
    <w:rPr>
      <w:rFonts w:ascii="Arial CE" w:eastAsia="Times New Roman" w:hAnsi="Arial CE" w:cs="Arial CE"/>
      <w:sz w:val="18"/>
      <w:szCs w:val="18"/>
      <w:lang w:eastAsia="cs-CZ"/>
    </w:rPr>
  </w:style>
  <w:style w:type="paragraph" w:customStyle="1" w:styleId="xl77">
    <w:name w:val="xl77"/>
    <w:basedOn w:val="Normln"/>
    <w:rsid w:val="000F147C"/>
    <w:pPr>
      <w:pBdr>
        <w:top w:val="single" w:sz="4" w:space="0" w:color="969696"/>
        <w:left w:val="single" w:sz="4" w:space="0" w:color="969696"/>
        <w:bottom w:val="single" w:sz="4" w:space="0" w:color="969696"/>
        <w:right w:val="single" w:sz="4" w:space="0" w:color="969696"/>
      </w:pBdr>
      <w:spacing w:before="100" w:beforeAutospacing="1" w:after="100" w:afterAutospacing="1" w:line="240" w:lineRule="auto"/>
      <w:textAlignment w:val="center"/>
    </w:pPr>
    <w:rPr>
      <w:rFonts w:ascii="Arial CE" w:eastAsia="Times New Roman" w:hAnsi="Arial CE" w:cs="Arial CE"/>
      <w:sz w:val="18"/>
      <w:szCs w:val="18"/>
      <w:lang w:eastAsia="cs-CZ"/>
    </w:rPr>
  </w:style>
  <w:style w:type="paragraph" w:customStyle="1" w:styleId="xl78">
    <w:name w:val="xl78"/>
    <w:basedOn w:val="Normln"/>
    <w:rsid w:val="000F147C"/>
    <w:pPr>
      <w:spacing w:before="100" w:beforeAutospacing="1" w:after="100" w:afterAutospacing="1" w:line="240" w:lineRule="auto"/>
      <w:textAlignment w:val="center"/>
    </w:pPr>
    <w:rPr>
      <w:rFonts w:ascii="Arial CE" w:eastAsia="Times New Roman" w:hAnsi="Arial CE" w:cs="Arial CE"/>
      <w:color w:val="969696"/>
      <w:sz w:val="14"/>
      <w:szCs w:val="14"/>
      <w:lang w:eastAsia="cs-CZ"/>
    </w:rPr>
  </w:style>
  <w:style w:type="paragraph" w:customStyle="1" w:styleId="xl79">
    <w:name w:val="xl79"/>
    <w:basedOn w:val="Normln"/>
    <w:rsid w:val="000F147C"/>
    <w:pPr>
      <w:spacing w:before="100" w:beforeAutospacing="1" w:after="100" w:afterAutospacing="1" w:line="240" w:lineRule="auto"/>
      <w:textAlignment w:val="center"/>
    </w:pPr>
    <w:rPr>
      <w:rFonts w:ascii="Arial CE" w:eastAsia="Times New Roman" w:hAnsi="Arial CE" w:cs="Arial CE"/>
      <w:i/>
      <w:iCs/>
      <w:color w:val="969696"/>
      <w:sz w:val="14"/>
      <w:szCs w:val="14"/>
      <w:lang w:eastAsia="cs-CZ"/>
    </w:rPr>
  </w:style>
  <w:style w:type="paragraph" w:customStyle="1" w:styleId="xl80">
    <w:name w:val="xl80"/>
    <w:basedOn w:val="Normln"/>
    <w:rsid w:val="000F147C"/>
    <w:pPr>
      <w:spacing w:before="100" w:beforeAutospacing="1" w:after="100" w:afterAutospacing="1" w:line="240" w:lineRule="auto"/>
      <w:textAlignment w:val="top"/>
    </w:pPr>
    <w:rPr>
      <w:rFonts w:ascii="Arial CE" w:eastAsia="Times New Roman" w:hAnsi="Arial CE" w:cs="Arial CE"/>
      <w:i/>
      <w:iCs/>
      <w:color w:val="969696"/>
      <w:sz w:val="14"/>
      <w:szCs w:val="14"/>
      <w:lang w:eastAsia="cs-CZ"/>
    </w:rPr>
  </w:style>
  <w:style w:type="paragraph" w:customStyle="1" w:styleId="xl81">
    <w:name w:val="xl81"/>
    <w:basedOn w:val="Normln"/>
    <w:rsid w:val="000F147C"/>
    <w:pPr>
      <w:spacing w:before="100" w:beforeAutospacing="1" w:after="100" w:afterAutospacing="1" w:line="240" w:lineRule="auto"/>
      <w:textAlignment w:val="center"/>
    </w:pPr>
    <w:rPr>
      <w:rFonts w:ascii="Arial CE" w:eastAsia="Times New Roman" w:hAnsi="Arial CE" w:cs="Arial CE"/>
      <w:b/>
      <w:bCs/>
      <w:lang w:eastAsia="cs-CZ"/>
    </w:rPr>
  </w:style>
  <w:style w:type="paragraph" w:customStyle="1" w:styleId="xl82">
    <w:name w:val="xl82"/>
    <w:basedOn w:val="Normln"/>
    <w:rsid w:val="000F147C"/>
    <w:pPr>
      <w:spacing w:before="100" w:beforeAutospacing="1" w:after="100" w:afterAutospacing="1" w:line="240" w:lineRule="auto"/>
      <w:textAlignment w:val="center"/>
    </w:pPr>
    <w:rPr>
      <w:rFonts w:ascii="Arial CE" w:eastAsia="Times New Roman" w:hAnsi="Arial CE" w:cs="Arial CE"/>
      <w:color w:val="96969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09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3CBF5889</Template>
  <TotalTime>10</TotalTime>
  <Pages>12</Pages>
  <Words>3724</Words>
  <Characters>21978</Characters>
  <Application>Microsoft Office Word</Application>
  <DocSecurity>0</DocSecurity>
  <Lines>183</Lines>
  <Paragraphs>51</Paragraphs>
  <ScaleCrop>false</ScaleCrop>
  <Company/>
  <LinksUpToDate>false</LinksUpToDate>
  <CharactersWithSpaces>25651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Sobek Jaromír</dc:creator>
  <cp:keywords/>
  <dc:description/>
  <cp:lastModifiedBy>Sobek Jaromír</cp:lastModifiedBy>
  <cp:revision>3</cp:revision>
  <dcterms:created xsi:type="dcterms:W3CDTF">2023-07-12T08:13:00Z</dcterms:created>
  <dcterms:modified xsi:type="dcterms:W3CDTF">2023-08-03T08:41:00Z</dcterms:modified>
</cp:coreProperties>
</file>